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2" w:lineRule="auto" w:before="73"/>
      </w:pPr>
      <w:bookmarkStart w:name="Краткая презентация рабочей программы до" w:id="1"/>
      <w:bookmarkEnd w:id="1"/>
      <w:r>
        <w:rPr>
          <w:b w:val="0"/>
        </w:rPr>
      </w:r>
      <w:r>
        <w:rPr/>
        <w:t>Краткая</w:t>
      </w:r>
      <w:r>
        <w:rPr>
          <w:spacing w:val="-8"/>
        </w:rPr>
        <w:t> </w:t>
      </w:r>
      <w:r>
        <w:rPr/>
        <w:t>презентация</w:t>
      </w:r>
      <w:r>
        <w:rPr>
          <w:spacing w:val="-7"/>
        </w:rPr>
        <w:t> </w:t>
      </w:r>
      <w:r>
        <w:rPr/>
        <w:t>рабочей</w:t>
      </w:r>
      <w:r>
        <w:rPr>
          <w:spacing w:val="-8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7"/>
        </w:rPr>
        <w:t> </w:t>
      </w:r>
      <w:r>
        <w:rPr>
          <w:color w:val="111111"/>
        </w:rPr>
        <w:t>“Развивайка”</w:t>
      </w:r>
    </w:p>
    <w:p>
      <w:pPr>
        <w:pStyle w:val="Title"/>
        <w:spacing w:line="362" w:lineRule="auto"/>
        <w:ind w:left="1944" w:right="1906"/>
      </w:pPr>
      <w:r>
        <w:rPr/>
        <w:t>по познавательному развитию детей 4 - 5 лет</w:t>
      </w:r>
      <w:r>
        <w:rPr>
          <w:spacing w:val="-67"/>
        </w:rPr>
        <w:t> </w:t>
      </w:r>
      <w:r>
        <w:rPr/>
        <w:t>на 2020-2021</w:t>
      </w:r>
      <w:r>
        <w:rPr>
          <w:spacing w:val="1"/>
        </w:rPr>
        <w:t> </w:t>
      </w:r>
      <w:r>
        <w:rPr/>
        <w:t>уч.</w:t>
      </w:r>
      <w:r>
        <w:rPr>
          <w:spacing w:val="4"/>
        </w:rPr>
        <w:t> </w:t>
      </w:r>
      <w:r>
        <w:rPr/>
        <w:t>год</w:t>
      </w:r>
    </w:p>
    <w:p>
      <w:pPr>
        <w:pStyle w:val="BodyText"/>
        <w:spacing w:before="1"/>
        <w:ind w:left="0" w:right="0" w:firstLine="0"/>
        <w:rPr>
          <w:b/>
          <w:sz w:val="40"/>
        </w:rPr>
      </w:pPr>
    </w:p>
    <w:p>
      <w:pPr>
        <w:pStyle w:val="BodyText"/>
        <w:spacing w:line="360" w:lineRule="auto"/>
      </w:pPr>
      <w:r>
        <w:rPr>
          <w:color w:val="111111"/>
        </w:rPr>
        <w:t>Ребёнок-дошкольник</w:t>
      </w:r>
      <w:r>
        <w:rPr>
          <w:color w:val="111111"/>
          <w:spacing w:val="-14"/>
        </w:rPr>
        <w:t> </w:t>
      </w:r>
      <w:r>
        <w:rPr>
          <w:color w:val="111111"/>
        </w:rPr>
        <w:t>отличается</w:t>
      </w:r>
      <w:r>
        <w:rPr>
          <w:color w:val="111111"/>
          <w:spacing w:val="-11"/>
        </w:rPr>
        <w:t> </w:t>
      </w:r>
      <w:r>
        <w:rPr>
          <w:color w:val="111111"/>
        </w:rPr>
        <w:t>удивительной</w:t>
      </w:r>
      <w:r>
        <w:rPr>
          <w:color w:val="111111"/>
          <w:spacing w:val="-14"/>
        </w:rPr>
        <w:t> </w:t>
      </w:r>
      <w:r>
        <w:rPr>
          <w:color w:val="111111"/>
        </w:rPr>
        <w:t>любознательностью,</w:t>
      </w:r>
      <w:r>
        <w:rPr>
          <w:color w:val="111111"/>
          <w:spacing w:val="-67"/>
        </w:rPr>
        <w:t> </w:t>
      </w:r>
      <w:r>
        <w:rPr>
          <w:color w:val="111111"/>
        </w:rPr>
        <w:t>готовностью познать, приобрести знания. Но эти положительные качества</w:t>
      </w:r>
      <w:r>
        <w:rPr>
          <w:color w:val="111111"/>
          <w:spacing w:val="1"/>
        </w:rPr>
        <w:t> </w:t>
      </w:r>
      <w:r>
        <w:rPr>
          <w:color w:val="111111"/>
        </w:rPr>
        <w:t>постоянно</w:t>
      </w:r>
      <w:r>
        <w:rPr>
          <w:color w:val="111111"/>
          <w:spacing w:val="-4"/>
        </w:rPr>
        <w:t> </w:t>
      </w:r>
      <w:r>
        <w:rPr>
          <w:color w:val="111111"/>
        </w:rPr>
        <w:t>входят</w:t>
      </w:r>
      <w:r>
        <w:rPr>
          <w:color w:val="111111"/>
          <w:spacing w:val="-5"/>
        </w:rPr>
        <w:t> </w:t>
      </w:r>
      <w:r>
        <w:rPr>
          <w:color w:val="111111"/>
        </w:rPr>
        <w:t>в</w:t>
      </w:r>
      <w:r>
        <w:rPr>
          <w:color w:val="111111"/>
          <w:spacing w:val="-5"/>
        </w:rPr>
        <w:t> </w:t>
      </w:r>
      <w:r>
        <w:rPr>
          <w:color w:val="111111"/>
        </w:rPr>
        <w:t>противоречие</w:t>
      </w:r>
      <w:r>
        <w:rPr>
          <w:color w:val="111111"/>
          <w:spacing w:val="-3"/>
        </w:rPr>
        <w:t> </w:t>
      </w:r>
      <w:r>
        <w:rPr>
          <w:color w:val="111111"/>
        </w:rPr>
        <w:t>с</w:t>
      </w:r>
      <w:r>
        <w:rPr>
          <w:color w:val="111111"/>
          <w:spacing w:val="-3"/>
        </w:rPr>
        <w:t> </w:t>
      </w:r>
      <w:r>
        <w:rPr>
          <w:color w:val="111111"/>
        </w:rPr>
        <w:t>отсутствием</w:t>
      </w:r>
      <w:r>
        <w:rPr>
          <w:color w:val="111111"/>
          <w:spacing w:val="-2"/>
        </w:rPr>
        <w:t> </w:t>
      </w:r>
      <w:r>
        <w:rPr>
          <w:color w:val="111111"/>
        </w:rPr>
        <w:t>у</w:t>
      </w:r>
      <w:r>
        <w:rPr>
          <w:color w:val="111111"/>
          <w:spacing w:val="-8"/>
        </w:rPr>
        <w:t> </w:t>
      </w:r>
      <w:r>
        <w:rPr>
          <w:color w:val="111111"/>
        </w:rPr>
        <w:t>него</w:t>
      </w:r>
      <w:r>
        <w:rPr>
          <w:color w:val="111111"/>
          <w:spacing w:val="1"/>
        </w:rPr>
        <w:t> </w:t>
      </w:r>
      <w:r>
        <w:rPr>
          <w:color w:val="111111"/>
        </w:rPr>
        <w:t>умений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  <w:r>
        <w:rPr>
          <w:color w:val="111111"/>
          <w:spacing w:val="-4"/>
        </w:rPr>
        <w:t> </w:t>
      </w:r>
      <w:r>
        <w:rPr>
          <w:color w:val="111111"/>
        </w:rPr>
        <w:t>навыков</w:t>
      </w:r>
      <w:r>
        <w:rPr>
          <w:color w:val="111111"/>
          <w:spacing w:val="-5"/>
        </w:rPr>
        <w:t> </w:t>
      </w:r>
      <w:r>
        <w:rPr>
          <w:color w:val="111111"/>
        </w:rPr>
        <w:t>в</w:t>
      </w:r>
      <w:r>
        <w:rPr>
          <w:color w:val="111111"/>
          <w:spacing w:val="-67"/>
        </w:rPr>
        <w:t> </w:t>
      </w:r>
      <w:r>
        <w:rPr>
          <w:color w:val="111111"/>
        </w:rPr>
        <w:t>познавательной деятельности. Ребёнок стремится разрешить эти</w:t>
      </w:r>
      <w:r>
        <w:rPr>
          <w:color w:val="111111"/>
          <w:spacing w:val="1"/>
        </w:rPr>
        <w:t> </w:t>
      </w:r>
      <w:r>
        <w:rPr>
          <w:color w:val="111111"/>
        </w:rPr>
        <w:t>противоречия</w:t>
      </w:r>
      <w:r>
        <w:rPr>
          <w:color w:val="111111"/>
          <w:spacing w:val="1"/>
        </w:rPr>
        <w:t> </w:t>
      </w:r>
      <w:r>
        <w:rPr>
          <w:color w:val="111111"/>
        </w:rPr>
        <w:t>путём</w:t>
      </w:r>
      <w:r>
        <w:rPr>
          <w:color w:val="111111"/>
          <w:spacing w:val="2"/>
        </w:rPr>
        <w:t> </w:t>
      </w:r>
      <w:r>
        <w:rPr>
          <w:color w:val="111111"/>
        </w:rPr>
        <w:t>бесконечных</w:t>
      </w:r>
      <w:r>
        <w:rPr>
          <w:color w:val="111111"/>
          <w:spacing w:val="-4"/>
        </w:rPr>
        <w:t> </w:t>
      </w:r>
      <w:r>
        <w:rPr>
          <w:color w:val="111111"/>
        </w:rPr>
        <w:t>вопросов</w:t>
      </w:r>
      <w:r>
        <w:rPr>
          <w:color w:val="111111"/>
          <w:spacing w:val="-1"/>
        </w:rPr>
        <w:t> </w:t>
      </w:r>
      <w:r>
        <w:rPr>
          <w:color w:val="111111"/>
        </w:rPr>
        <w:t>к взрослому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</w:p>
    <w:p>
      <w:pPr>
        <w:pStyle w:val="BodyText"/>
        <w:spacing w:line="360" w:lineRule="auto"/>
        <w:ind w:right="184" w:firstLine="0"/>
      </w:pPr>
      <w:r>
        <w:rPr>
          <w:color w:val="111111"/>
        </w:rPr>
        <w:t>путём маленьких самостоятельных поисков. Современные исследования</w:t>
      </w:r>
      <w:r>
        <w:rPr>
          <w:color w:val="111111"/>
          <w:spacing w:val="1"/>
        </w:rPr>
        <w:t> </w:t>
      </w:r>
      <w:r>
        <w:rPr>
          <w:color w:val="111111"/>
        </w:rPr>
        <w:t>педагогов и психологов (А. В. Запорожца, А. П. Усовой, Н. Н. Поддъякова,</w:t>
      </w:r>
      <w:r>
        <w:rPr>
          <w:color w:val="111111"/>
          <w:spacing w:val="-67"/>
        </w:rPr>
        <w:t> </w:t>
      </w:r>
      <w:r>
        <w:rPr>
          <w:color w:val="111111"/>
        </w:rPr>
        <w:t>П.</w:t>
      </w:r>
      <w:r>
        <w:rPr>
          <w:color w:val="111111"/>
          <w:spacing w:val="-4"/>
        </w:rPr>
        <w:t> </w:t>
      </w:r>
      <w:r>
        <w:rPr>
          <w:color w:val="111111"/>
        </w:rPr>
        <w:t>Я.</w:t>
      </w:r>
      <w:r>
        <w:rPr>
          <w:color w:val="111111"/>
          <w:spacing w:val="-4"/>
        </w:rPr>
        <w:t> </w:t>
      </w:r>
      <w:r>
        <w:rPr>
          <w:color w:val="111111"/>
        </w:rPr>
        <w:t>Гальперина,</w:t>
      </w:r>
      <w:r>
        <w:rPr>
          <w:color w:val="111111"/>
          <w:spacing w:val="-4"/>
        </w:rPr>
        <w:t> </w:t>
      </w:r>
      <w:r>
        <w:rPr>
          <w:color w:val="111111"/>
        </w:rPr>
        <w:t>направленные</w:t>
      </w:r>
      <w:r>
        <w:rPr>
          <w:color w:val="111111"/>
          <w:spacing w:val="-5"/>
        </w:rPr>
        <w:t> </w:t>
      </w:r>
      <w:r>
        <w:rPr>
          <w:color w:val="111111"/>
        </w:rPr>
        <w:t>на</w:t>
      </w:r>
      <w:r>
        <w:rPr>
          <w:color w:val="111111"/>
          <w:spacing w:val="-5"/>
        </w:rPr>
        <w:t> </w:t>
      </w:r>
      <w:r>
        <w:rPr>
          <w:color w:val="111111"/>
        </w:rPr>
        <w:t>изучение</w:t>
      </w:r>
      <w:r>
        <w:rPr>
          <w:color w:val="111111"/>
          <w:spacing w:val="-6"/>
        </w:rPr>
        <w:t> </w:t>
      </w:r>
      <w:r>
        <w:rPr>
          <w:color w:val="111111"/>
        </w:rPr>
        <w:t>различных</w:t>
      </w:r>
      <w:r>
        <w:rPr>
          <w:color w:val="111111"/>
          <w:spacing w:val="-10"/>
        </w:rPr>
        <w:t> </w:t>
      </w:r>
      <w:r>
        <w:rPr>
          <w:color w:val="111111"/>
        </w:rPr>
        <w:t>аспектов</w:t>
      </w:r>
      <w:r>
        <w:rPr>
          <w:color w:val="111111"/>
          <w:spacing w:val="-7"/>
        </w:rPr>
        <w:t> </w:t>
      </w:r>
      <w:r>
        <w:rPr>
          <w:color w:val="111111"/>
        </w:rPr>
        <w:t>обучения</w:t>
      </w:r>
      <w:r>
        <w:rPr>
          <w:color w:val="111111"/>
          <w:spacing w:val="-67"/>
        </w:rPr>
        <w:t> </w:t>
      </w:r>
      <w:r>
        <w:rPr>
          <w:color w:val="111111"/>
        </w:rPr>
        <w:t>детей дошкольного возраста показывают, что продуктивность овладения</w:t>
      </w:r>
      <w:r>
        <w:rPr>
          <w:color w:val="111111"/>
          <w:spacing w:val="1"/>
        </w:rPr>
        <w:t> </w:t>
      </w:r>
      <w:r>
        <w:rPr>
          <w:color w:val="111111"/>
        </w:rPr>
        <w:t>знаниями, умениями в целом зависят не только от того, как организован</w:t>
      </w:r>
      <w:r>
        <w:rPr>
          <w:color w:val="111111"/>
          <w:spacing w:val="1"/>
        </w:rPr>
        <w:t> </w:t>
      </w:r>
      <w:r>
        <w:rPr>
          <w:color w:val="111111"/>
        </w:rPr>
        <w:t>процесс обучения передачи детям знаний, но и от обратной связи в этом</w:t>
      </w:r>
      <w:r>
        <w:rPr>
          <w:color w:val="111111"/>
          <w:spacing w:val="1"/>
        </w:rPr>
        <w:t> </w:t>
      </w:r>
      <w:r>
        <w:rPr>
          <w:color w:val="111111"/>
        </w:rPr>
        <w:t>двухстороннем</w:t>
      </w:r>
      <w:r>
        <w:rPr>
          <w:color w:val="111111"/>
          <w:spacing w:val="-1"/>
        </w:rPr>
        <w:t> </w:t>
      </w:r>
      <w:r>
        <w:rPr>
          <w:color w:val="111111"/>
        </w:rPr>
        <w:t>процессе</w:t>
      </w:r>
      <w:r>
        <w:rPr>
          <w:color w:val="111111"/>
          <w:spacing w:val="-1"/>
        </w:rPr>
        <w:t> </w:t>
      </w:r>
      <w:r>
        <w:rPr>
          <w:color w:val="111111"/>
        </w:rPr>
        <w:t>от</w:t>
      </w:r>
      <w:r>
        <w:rPr>
          <w:color w:val="111111"/>
          <w:spacing w:val="-3"/>
        </w:rPr>
        <w:t> </w:t>
      </w:r>
      <w:r>
        <w:rPr>
          <w:color w:val="111111"/>
        </w:rPr>
        <w:t>позиции</w:t>
      </w:r>
      <w:r>
        <w:rPr>
          <w:color w:val="111111"/>
          <w:spacing w:val="-2"/>
        </w:rPr>
        <w:t> </w:t>
      </w:r>
      <w:r>
        <w:rPr>
          <w:color w:val="111111"/>
        </w:rPr>
        <w:t>самого</w:t>
      </w:r>
      <w:r>
        <w:rPr>
          <w:color w:val="111111"/>
          <w:spacing w:val="-2"/>
        </w:rPr>
        <w:t> </w:t>
      </w:r>
      <w:r>
        <w:rPr>
          <w:color w:val="111111"/>
        </w:rPr>
        <w:t>ребёнка,</w:t>
      </w:r>
      <w:r>
        <w:rPr>
          <w:color w:val="111111"/>
          <w:spacing w:val="1"/>
        </w:rPr>
        <w:t> </w:t>
      </w:r>
      <w:r>
        <w:rPr>
          <w:color w:val="111111"/>
        </w:rPr>
        <w:t>его</w:t>
      </w:r>
      <w:r>
        <w:rPr>
          <w:color w:val="111111"/>
          <w:spacing w:val="-6"/>
        </w:rPr>
        <w:t> </w:t>
      </w:r>
      <w:r>
        <w:rPr>
          <w:color w:val="111111"/>
        </w:rPr>
        <w:t>активности.</w:t>
      </w:r>
    </w:p>
    <w:p>
      <w:pPr>
        <w:pStyle w:val="BodyText"/>
        <w:spacing w:line="360" w:lineRule="auto"/>
      </w:pPr>
      <w:r>
        <w:rPr>
          <w:color w:val="111111"/>
        </w:rPr>
        <w:t>Исследования, проведённые Н. Н. Поддъяковым, показали, что</w:t>
      </w:r>
      <w:r>
        <w:rPr>
          <w:color w:val="111111"/>
          <w:spacing w:val="1"/>
        </w:rPr>
        <w:t> </w:t>
      </w:r>
      <w:r>
        <w:rPr>
          <w:color w:val="111111"/>
        </w:rPr>
        <w:t>лишение детей дошкольного возраста возможности экспериментировать,</w:t>
      </w:r>
      <w:r>
        <w:rPr>
          <w:color w:val="111111"/>
          <w:spacing w:val="1"/>
        </w:rPr>
        <w:t> </w:t>
      </w:r>
      <w:r>
        <w:rPr>
          <w:color w:val="111111"/>
        </w:rPr>
        <w:t>постоянные ограничения самостоятельной деятельности в раннем и</w:t>
      </w:r>
      <w:r>
        <w:rPr>
          <w:color w:val="111111"/>
          <w:spacing w:val="1"/>
        </w:rPr>
        <w:t> </w:t>
      </w:r>
      <w:r>
        <w:rPr>
          <w:color w:val="111111"/>
        </w:rPr>
        <w:t>дошкольном возрасте приводят к серьезным психическим нарушениям,</w:t>
      </w:r>
      <w:r>
        <w:rPr>
          <w:color w:val="111111"/>
          <w:spacing w:val="1"/>
        </w:rPr>
        <w:t> </w:t>
      </w:r>
      <w:r>
        <w:rPr>
          <w:color w:val="111111"/>
        </w:rPr>
        <w:t>которые</w:t>
      </w:r>
      <w:r>
        <w:rPr>
          <w:color w:val="111111"/>
          <w:spacing w:val="-5"/>
        </w:rPr>
        <w:t> </w:t>
      </w:r>
      <w:r>
        <w:rPr>
          <w:color w:val="111111"/>
        </w:rPr>
        <w:t>сохраняются</w:t>
      </w:r>
      <w:r>
        <w:rPr>
          <w:color w:val="111111"/>
          <w:spacing w:val="-3"/>
        </w:rPr>
        <w:t> </w:t>
      </w:r>
      <w:r>
        <w:rPr>
          <w:color w:val="111111"/>
        </w:rPr>
        <w:t>на</w:t>
      </w:r>
      <w:r>
        <w:rPr>
          <w:color w:val="111111"/>
          <w:spacing w:val="-5"/>
        </w:rPr>
        <w:t> </w:t>
      </w:r>
      <w:r>
        <w:rPr>
          <w:color w:val="111111"/>
        </w:rPr>
        <w:t>всю</w:t>
      </w:r>
      <w:r>
        <w:rPr>
          <w:color w:val="111111"/>
          <w:spacing w:val="-6"/>
        </w:rPr>
        <w:t> </w:t>
      </w:r>
      <w:r>
        <w:rPr>
          <w:color w:val="111111"/>
        </w:rPr>
        <w:t>жизнь,</w:t>
      </w:r>
      <w:r>
        <w:rPr>
          <w:color w:val="111111"/>
          <w:spacing w:val="-3"/>
        </w:rPr>
        <w:t> </w:t>
      </w:r>
      <w:r>
        <w:rPr>
          <w:color w:val="111111"/>
        </w:rPr>
        <w:t>негативно</w:t>
      </w:r>
      <w:r>
        <w:rPr>
          <w:color w:val="111111"/>
          <w:spacing w:val="-5"/>
        </w:rPr>
        <w:t> </w:t>
      </w:r>
      <w:r>
        <w:rPr>
          <w:color w:val="111111"/>
        </w:rPr>
        <w:t>сказываются</w:t>
      </w:r>
      <w:r>
        <w:rPr>
          <w:color w:val="111111"/>
          <w:spacing w:val="-3"/>
        </w:rPr>
        <w:t> </w:t>
      </w:r>
      <w:r>
        <w:rPr>
          <w:color w:val="111111"/>
        </w:rPr>
        <w:t>на</w:t>
      </w:r>
      <w:r>
        <w:rPr>
          <w:color w:val="111111"/>
          <w:spacing w:val="-5"/>
        </w:rPr>
        <w:t> </w:t>
      </w:r>
      <w:r>
        <w:rPr>
          <w:color w:val="111111"/>
        </w:rPr>
        <w:t>развитии</w:t>
      </w:r>
      <w:r>
        <w:rPr>
          <w:color w:val="111111"/>
          <w:spacing w:val="-5"/>
        </w:rPr>
        <w:t> </w:t>
      </w:r>
      <w:r>
        <w:rPr>
          <w:color w:val="111111"/>
        </w:rPr>
        <w:t>и</w:t>
      </w:r>
      <w:r>
        <w:rPr>
          <w:color w:val="111111"/>
          <w:spacing w:val="-67"/>
        </w:rPr>
        <w:t> </w:t>
      </w:r>
      <w:r>
        <w:rPr>
          <w:color w:val="111111"/>
        </w:rPr>
        <w:t>саморазвитии</w:t>
      </w:r>
      <w:r>
        <w:rPr>
          <w:color w:val="111111"/>
          <w:spacing w:val="-2"/>
        </w:rPr>
        <w:t> </w:t>
      </w:r>
      <w:r>
        <w:rPr>
          <w:color w:val="111111"/>
        </w:rPr>
        <w:t>ребёнка,</w:t>
      </w:r>
      <w:r>
        <w:rPr>
          <w:color w:val="111111"/>
          <w:spacing w:val="2"/>
        </w:rPr>
        <w:t> </w:t>
      </w:r>
      <w:r>
        <w:rPr>
          <w:color w:val="111111"/>
        </w:rPr>
        <w:t>на способности</w:t>
      </w:r>
      <w:r>
        <w:rPr>
          <w:color w:val="111111"/>
          <w:spacing w:val="-1"/>
        </w:rPr>
        <w:t> </w:t>
      </w:r>
      <w:r>
        <w:rPr>
          <w:color w:val="111111"/>
        </w:rPr>
        <w:t>обучаться в</w:t>
      </w:r>
      <w:r>
        <w:rPr>
          <w:color w:val="111111"/>
          <w:spacing w:val="-2"/>
        </w:rPr>
        <w:t> </w:t>
      </w:r>
      <w:r>
        <w:rPr>
          <w:color w:val="111111"/>
        </w:rPr>
        <w:t>дальнейшем.</w:t>
      </w:r>
    </w:p>
    <w:p>
      <w:pPr>
        <w:pStyle w:val="BodyText"/>
        <w:spacing w:line="362" w:lineRule="auto" w:before="7"/>
        <w:ind w:firstLine="0"/>
      </w:pPr>
      <w:r>
        <w:rPr>
          <w:color w:val="111111"/>
        </w:rPr>
        <w:t>Именно</w:t>
      </w:r>
      <w:r>
        <w:rPr>
          <w:color w:val="111111"/>
          <w:spacing w:val="-9"/>
        </w:rPr>
        <w:t> </w:t>
      </w:r>
      <w:r>
        <w:rPr>
          <w:color w:val="111111"/>
        </w:rPr>
        <w:t>экспериментирование,</w:t>
      </w:r>
      <w:r>
        <w:rPr>
          <w:color w:val="111111"/>
          <w:spacing w:val="-5"/>
        </w:rPr>
        <w:t> </w:t>
      </w:r>
      <w:r>
        <w:rPr>
          <w:color w:val="111111"/>
        </w:rPr>
        <w:t>по</w:t>
      </w:r>
      <w:r>
        <w:rPr>
          <w:color w:val="111111"/>
          <w:spacing w:val="-8"/>
        </w:rPr>
        <w:t> </w:t>
      </w:r>
      <w:r>
        <w:rPr>
          <w:color w:val="111111"/>
        </w:rPr>
        <w:t>мнению</w:t>
      </w:r>
      <w:r>
        <w:rPr>
          <w:color w:val="111111"/>
          <w:spacing w:val="-10"/>
        </w:rPr>
        <w:t> </w:t>
      </w:r>
      <w:r>
        <w:rPr>
          <w:color w:val="111111"/>
        </w:rPr>
        <w:t>Н.</w:t>
      </w:r>
      <w:r>
        <w:rPr>
          <w:color w:val="111111"/>
          <w:spacing w:val="-2"/>
        </w:rPr>
        <w:t> </w:t>
      </w:r>
      <w:r>
        <w:rPr>
          <w:color w:val="111111"/>
        </w:rPr>
        <w:t>Н.</w:t>
      </w:r>
      <w:r>
        <w:rPr>
          <w:color w:val="111111"/>
          <w:spacing w:val="-6"/>
        </w:rPr>
        <w:t> </w:t>
      </w:r>
      <w:r>
        <w:rPr>
          <w:color w:val="111111"/>
        </w:rPr>
        <w:t>Поддъякова,</w:t>
      </w:r>
      <w:r>
        <w:rPr>
          <w:color w:val="111111"/>
          <w:spacing w:val="-5"/>
        </w:rPr>
        <w:t> </w:t>
      </w:r>
      <w:r>
        <w:rPr>
          <w:color w:val="111111"/>
        </w:rPr>
        <w:t>является</w:t>
      </w:r>
      <w:r>
        <w:rPr>
          <w:color w:val="111111"/>
          <w:spacing w:val="-67"/>
        </w:rPr>
        <w:t> </w:t>
      </w:r>
      <w:r>
        <w:rPr>
          <w:color w:val="111111"/>
        </w:rPr>
        <w:t>ведущим</w:t>
      </w:r>
      <w:r>
        <w:rPr>
          <w:color w:val="111111"/>
          <w:spacing w:val="1"/>
        </w:rPr>
        <w:t> </w:t>
      </w:r>
      <w:r>
        <w:rPr>
          <w:color w:val="111111"/>
        </w:rPr>
        <w:t>видом</w:t>
      </w:r>
      <w:r>
        <w:rPr>
          <w:color w:val="111111"/>
          <w:spacing w:val="1"/>
        </w:rPr>
        <w:t> </w:t>
      </w:r>
      <w:r>
        <w:rPr>
          <w:color w:val="111111"/>
        </w:rPr>
        <w:t>деятельности</w:t>
      </w:r>
      <w:r>
        <w:rPr>
          <w:color w:val="111111"/>
          <w:spacing w:val="6"/>
        </w:rPr>
        <w:t> </w:t>
      </w:r>
      <w:r>
        <w:rPr>
          <w:color w:val="111111"/>
        </w:rPr>
        <w:t>у</w:t>
      </w:r>
      <w:r>
        <w:rPr>
          <w:color w:val="111111"/>
          <w:spacing w:val="-4"/>
        </w:rPr>
        <w:t> </w:t>
      </w:r>
      <w:r>
        <w:rPr>
          <w:color w:val="111111"/>
        </w:rPr>
        <w:t>детей.</w:t>
      </w:r>
    </w:p>
    <w:p>
      <w:pPr>
        <w:pStyle w:val="BodyText"/>
        <w:spacing w:line="357" w:lineRule="auto"/>
      </w:pPr>
      <w:r>
        <w:rPr>
          <w:color w:val="111111"/>
        </w:rPr>
        <w:t>Метод детского экспериментирования не труден; он просто</w:t>
      </w:r>
      <w:r>
        <w:rPr>
          <w:color w:val="111111"/>
          <w:spacing w:val="1"/>
        </w:rPr>
        <w:t> </w:t>
      </w:r>
      <w:r>
        <w:rPr>
          <w:color w:val="111111"/>
        </w:rPr>
        <w:t>непривычен</w:t>
      </w:r>
      <w:r>
        <w:rPr>
          <w:color w:val="111111"/>
          <w:spacing w:val="-6"/>
        </w:rPr>
        <w:t> </w:t>
      </w:r>
      <w:r>
        <w:rPr>
          <w:color w:val="111111"/>
        </w:rPr>
        <w:t>и</w:t>
      </w:r>
      <w:r>
        <w:rPr>
          <w:color w:val="111111"/>
          <w:spacing w:val="-6"/>
        </w:rPr>
        <w:t> </w:t>
      </w:r>
      <w:r>
        <w:rPr>
          <w:color w:val="111111"/>
        </w:rPr>
        <w:t>не</w:t>
      </w:r>
      <w:r>
        <w:rPr>
          <w:color w:val="111111"/>
          <w:spacing w:val="-5"/>
        </w:rPr>
        <w:t> </w:t>
      </w:r>
      <w:r>
        <w:rPr>
          <w:color w:val="111111"/>
        </w:rPr>
        <w:t>разработан</w:t>
      </w:r>
      <w:r>
        <w:rPr>
          <w:color w:val="111111"/>
          <w:spacing w:val="-6"/>
        </w:rPr>
        <w:t> </w:t>
      </w:r>
      <w:r>
        <w:rPr>
          <w:color w:val="111111"/>
        </w:rPr>
        <w:t>применительно</w:t>
      </w:r>
      <w:r>
        <w:rPr>
          <w:color w:val="111111"/>
          <w:spacing w:val="-6"/>
        </w:rPr>
        <w:t> </w:t>
      </w:r>
      <w:r>
        <w:rPr>
          <w:color w:val="111111"/>
        </w:rPr>
        <w:t>к</w:t>
      </w:r>
      <w:r>
        <w:rPr>
          <w:color w:val="111111"/>
          <w:spacing w:val="-2"/>
        </w:rPr>
        <w:t> </w:t>
      </w:r>
      <w:r>
        <w:rPr>
          <w:color w:val="111111"/>
        </w:rPr>
        <w:t>условиям</w:t>
      </w:r>
      <w:r>
        <w:rPr>
          <w:color w:val="111111"/>
          <w:spacing w:val="-4"/>
        </w:rPr>
        <w:t> </w:t>
      </w:r>
      <w:r>
        <w:rPr>
          <w:color w:val="111111"/>
        </w:rPr>
        <w:t>дошкольного</w:t>
      </w:r>
      <w:r>
        <w:rPr>
          <w:color w:val="111111"/>
          <w:spacing w:val="-67"/>
        </w:rPr>
        <w:t> </w:t>
      </w:r>
      <w:r>
        <w:rPr>
          <w:color w:val="111111"/>
        </w:rPr>
        <w:t>учреждения.</w:t>
      </w:r>
    </w:p>
    <w:p>
      <w:pPr>
        <w:pStyle w:val="BodyText"/>
        <w:spacing w:line="362" w:lineRule="auto"/>
      </w:pPr>
      <w:r>
        <w:rPr>
          <w:color w:val="111111"/>
        </w:rPr>
        <w:t>Поэтому</w:t>
      </w:r>
      <w:r>
        <w:rPr>
          <w:color w:val="111111"/>
          <w:spacing w:val="-11"/>
        </w:rPr>
        <w:t> </w:t>
      </w:r>
      <w:r>
        <w:rPr>
          <w:color w:val="111111"/>
        </w:rPr>
        <w:t>считаем,</w:t>
      </w:r>
      <w:r>
        <w:rPr>
          <w:color w:val="111111"/>
          <w:spacing w:val="-5"/>
        </w:rPr>
        <w:t> </w:t>
      </w:r>
      <w:r>
        <w:rPr>
          <w:color w:val="111111"/>
        </w:rPr>
        <w:t>что</w:t>
      </w:r>
      <w:r>
        <w:rPr>
          <w:color w:val="111111"/>
          <w:spacing w:val="-7"/>
        </w:rPr>
        <w:t> </w:t>
      </w:r>
      <w:r>
        <w:rPr>
          <w:color w:val="111111"/>
        </w:rPr>
        <w:t>необходимо</w:t>
      </w:r>
      <w:r>
        <w:rPr>
          <w:color w:val="111111"/>
          <w:spacing w:val="-7"/>
        </w:rPr>
        <w:t> </w:t>
      </w:r>
      <w:r>
        <w:rPr>
          <w:color w:val="111111"/>
        </w:rPr>
        <w:t>введение</w:t>
      </w:r>
      <w:r>
        <w:rPr>
          <w:color w:val="111111"/>
          <w:spacing w:val="-6"/>
        </w:rPr>
        <w:t> </w:t>
      </w:r>
      <w:r>
        <w:rPr>
          <w:color w:val="111111"/>
        </w:rPr>
        <w:t>дополнительного</w:t>
      </w:r>
      <w:r>
        <w:rPr>
          <w:color w:val="111111"/>
          <w:spacing w:val="-67"/>
        </w:rPr>
        <w:t> </w:t>
      </w:r>
      <w:r>
        <w:rPr>
          <w:color w:val="111111"/>
        </w:rPr>
        <w:t>образовательного</w:t>
      </w:r>
      <w:r>
        <w:rPr>
          <w:color w:val="111111"/>
          <w:spacing w:val="-1"/>
        </w:rPr>
        <w:t> </w:t>
      </w:r>
      <w:r>
        <w:rPr>
          <w:color w:val="111111"/>
        </w:rPr>
        <w:t>курса в</w:t>
      </w:r>
      <w:r>
        <w:rPr>
          <w:color w:val="111111"/>
          <w:spacing w:val="-1"/>
        </w:rPr>
        <w:t> </w:t>
      </w:r>
      <w:r>
        <w:rPr>
          <w:color w:val="111111"/>
        </w:rPr>
        <w:t>рамках</w:t>
      </w:r>
      <w:r>
        <w:rPr>
          <w:color w:val="111111"/>
          <w:spacing w:val="-5"/>
        </w:rPr>
        <w:t> </w:t>
      </w:r>
      <w:r>
        <w:rPr>
          <w:color w:val="111111"/>
        </w:rPr>
        <w:t>кружка</w:t>
      </w:r>
      <w:r>
        <w:rPr>
          <w:color w:val="111111"/>
          <w:spacing w:val="1"/>
        </w:rPr>
        <w:t> </w:t>
      </w:r>
      <w:r>
        <w:rPr>
          <w:color w:val="111111"/>
        </w:rPr>
        <w:t>“</w:t>
      </w:r>
      <w:r>
        <w:rPr>
          <w:color w:val="111111"/>
          <w:spacing w:val="5"/>
        </w:rPr>
        <w:t> </w:t>
      </w:r>
      <w:r>
        <w:rPr>
          <w:color w:val="111111"/>
        </w:rPr>
        <w:t>Развивайка”.</w:t>
      </w:r>
    </w:p>
    <w:p>
      <w:pPr>
        <w:spacing w:after="0" w:line="362" w:lineRule="auto"/>
        <w:sectPr>
          <w:type w:val="continuous"/>
          <w:pgSz w:w="11910" w:h="16840"/>
          <w:pgMar w:top="1020" w:bottom="280" w:left="1580" w:right="760"/>
        </w:sectPr>
      </w:pPr>
    </w:p>
    <w:p>
      <w:pPr>
        <w:pStyle w:val="BodyText"/>
        <w:spacing w:line="360" w:lineRule="auto" w:before="63"/>
      </w:pPr>
      <w:r>
        <w:rPr>
          <w:color w:val="111111"/>
        </w:rPr>
        <w:t>Программа разработана на основе обязательного минимума</w:t>
      </w:r>
      <w:r>
        <w:rPr>
          <w:color w:val="111111"/>
          <w:spacing w:val="1"/>
        </w:rPr>
        <w:t> </w:t>
      </w:r>
      <w:r>
        <w:rPr>
          <w:color w:val="111111"/>
        </w:rPr>
        <w:t>содержания по развитию естественно-научных представлений у детей</w:t>
      </w:r>
      <w:r>
        <w:rPr>
          <w:color w:val="111111"/>
          <w:spacing w:val="1"/>
        </w:rPr>
        <w:t> </w:t>
      </w:r>
      <w:r>
        <w:rPr>
          <w:color w:val="111111"/>
        </w:rPr>
        <w:t>дошкольного</w:t>
      </w:r>
      <w:r>
        <w:rPr>
          <w:color w:val="111111"/>
          <w:spacing w:val="-3"/>
        </w:rPr>
        <w:t> </w:t>
      </w:r>
      <w:r>
        <w:rPr>
          <w:color w:val="111111"/>
        </w:rPr>
        <w:t>возраста,</w:t>
      </w:r>
      <w:r>
        <w:rPr>
          <w:color w:val="111111"/>
          <w:spacing w:val="-5"/>
        </w:rPr>
        <w:t> </w:t>
      </w:r>
      <w:r>
        <w:rPr>
          <w:color w:val="111111"/>
        </w:rPr>
        <w:t>методического</w:t>
      </w:r>
      <w:r>
        <w:rPr>
          <w:color w:val="111111"/>
          <w:spacing w:val="-7"/>
        </w:rPr>
        <w:t> </w:t>
      </w:r>
      <w:r>
        <w:rPr>
          <w:color w:val="111111"/>
        </w:rPr>
        <w:t>пособия</w:t>
      </w:r>
      <w:r>
        <w:rPr>
          <w:color w:val="111111"/>
          <w:spacing w:val="-7"/>
        </w:rPr>
        <w:t> </w:t>
      </w:r>
      <w:r>
        <w:rPr>
          <w:color w:val="111111"/>
        </w:rPr>
        <w:t>И.</w:t>
      </w:r>
      <w:r>
        <w:rPr>
          <w:color w:val="111111"/>
          <w:spacing w:val="-4"/>
        </w:rPr>
        <w:t> </w:t>
      </w:r>
      <w:r>
        <w:rPr>
          <w:color w:val="111111"/>
        </w:rPr>
        <w:t>Э.</w:t>
      </w:r>
      <w:r>
        <w:rPr>
          <w:color w:val="111111"/>
          <w:spacing w:val="-5"/>
        </w:rPr>
        <w:t> </w:t>
      </w:r>
      <w:r>
        <w:rPr>
          <w:color w:val="111111"/>
        </w:rPr>
        <w:t>Куликовской,</w:t>
      </w:r>
      <w:r>
        <w:rPr>
          <w:color w:val="111111"/>
          <w:spacing w:val="-1"/>
        </w:rPr>
        <w:t> </w:t>
      </w:r>
      <w:r>
        <w:rPr>
          <w:color w:val="111111"/>
        </w:rPr>
        <w:t>Н.</w:t>
      </w:r>
      <w:r>
        <w:rPr>
          <w:color w:val="111111"/>
          <w:spacing w:val="-5"/>
        </w:rPr>
        <w:t> </w:t>
      </w:r>
      <w:r>
        <w:rPr>
          <w:color w:val="111111"/>
        </w:rPr>
        <w:t>Н.</w:t>
      </w:r>
      <w:r>
        <w:rPr>
          <w:color w:val="111111"/>
          <w:spacing w:val="-67"/>
        </w:rPr>
        <w:t> </w:t>
      </w:r>
      <w:r>
        <w:rPr>
          <w:color w:val="111111"/>
        </w:rPr>
        <w:t>Совгир “Детское</w:t>
      </w:r>
      <w:r>
        <w:rPr>
          <w:color w:val="111111"/>
          <w:spacing w:val="1"/>
        </w:rPr>
        <w:t> </w:t>
      </w:r>
      <w:r>
        <w:rPr>
          <w:color w:val="111111"/>
        </w:rPr>
        <w:t>экспериментирование”.</w:t>
      </w:r>
    </w:p>
    <w:p>
      <w:pPr>
        <w:pStyle w:val="Heading1"/>
        <w:spacing w:before="13"/>
        <w:rPr>
          <w:u w:val="none"/>
        </w:rPr>
      </w:pPr>
      <w:bookmarkStart w:name="Цель программы:" w:id="2"/>
      <w:bookmarkEnd w:id="2"/>
      <w:r>
        <w:rPr>
          <w:b w:val="0"/>
          <w:i w:val="0"/>
          <w:u w:val="none"/>
        </w:rPr>
      </w:r>
      <w:r>
        <w:rPr>
          <w:color w:val="111111"/>
          <w:u w:val="thick" w:color="111111"/>
        </w:rPr>
        <w:t>Цель</w:t>
      </w:r>
      <w:r>
        <w:rPr>
          <w:color w:val="111111"/>
          <w:spacing w:val="-4"/>
          <w:u w:val="thick" w:color="111111"/>
        </w:rPr>
        <w:t> </w:t>
      </w:r>
      <w:r>
        <w:rPr>
          <w:color w:val="111111"/>
          <w:u w:val="thick" w:color="111111"/>
        </w:rPr>
        <w:t>программы</w:t>
      </w:r>
      <w:r>
        <w:rPr>
          <w:color w:val="111111"/>
          <w:u w:val="none"/>
        </w:rPr>
        <w:t>:</w:t>
      </w:r>
    </w:p>
    <w:p>
      <w:pPr>
        <w:pStyle w:val="BodyText"/>
        <w:spacing w:line="362" w:lineRule="auto" w:before="149"/>
      </w:pPr>
      <w:r>
        <w:rPr>
          <w:color w:val="111111"/>
        </w:rPr>
        <w:t>Развивать</w:t>
      </w:r>
      <w:r>
        <w:rPr>
          <w:color w:val="111111"/>
          <w:spacing w:val="-10"/>
        </w:rPr>
        <w:t> </w:t>
      </w:r>
      <w:r>
        <w:rPr>
          <w:color w:val="111111"/>
        </w:rPr>
        <w:t>поисково-познавательную</w:t>
      </w:r>
      <w:r>
        <w:rPr>
          <w:color w:val="111111"/>
          <w:spacing w:val="-9"/>
        </w:rPr>
        <w:t> </w:t>
      </w:r>
      <w:r>
        <w:rPr>
          <w:color w:val="111111"/>
        </w:rPr>
        <w:t>деятельность</w:t>
      </w:r>
      <w:r>
        <w:rPr>
          <w:color w:val="111111"/>
          <w:spacing w:val="-10"/>
        </w:rPr>
        <w:t> </w:t>
      </w:r>
      <w:r>
        <w:rPr>
          <w:color w:val="111111"/>
        </w:rPr>
        <w:t>детей</w:t>
      </w:r>
      <w:r>
        <w:rPr>
          <w:color w:val="111111"/>
          <w:spacing w:val="-8"/>
        </w:rPr>
        <w:t> </w:t>
      </w:r>
      <w:r>
        <w:rPr>
          <w:color w:val="111111"/>
        </w:rPr>
        <w:t>среднего</w:t>
      </w:r>
      <w:r>
        <w:rPr>
          <w:color w:val="111111"/>
          <w:spacing w:val="-67"/>
        </w:rPr>
        <w:t> </w:t>
      </w:r>
      <w:r>
        <w:rPr>
          <w:color w:val="111111"/>
        </w:rPr>
        <w:t>дошкольного</w:t>
      </w:r>
      <w:r>
        <w:rPr>
          <w:color w:val="111111"/>
          <w:spacing w:val="5"/>
        </w:rPr>
        <w:t> </w:t>
      </w:r>
      <w:r>
        <w:rPr>
          <w:color w:val="111111"/>
        </w:rPr>
        <w:t>возраста.</w:t>
      </w:r>
    </w:p>
    <w:p>
      <w:pPr>
        <w:pStyle w:val="Heading1"/>
        <w:spacing w:before="7"/>
        <w:rPr>
          <w:u w:val="none"/>
        </w:rPr>
      </w:pPr>
      <w:bookmarkStart w:name="Задачи программы:" w:id="3"/>
      <w:bookmarkEnd w:id="3"/>
      <w:r>
        <w:rPr>
          <w:b w:val="0"/>
          <w:i w:val="0"/>
          <w:u w:val="none"/>
        </w:rPr>
      </w:r>
      <w:r>
        <w:rPr>
          <w:color w:val="111111"/>
          <w:u w:val="thick" w:color="111111"/>
        </w:rPr>
        <w:t>Задачи</w:t>
      </w:r>
      <w:r>
        <w:rPr>
          <w:color w:val="111111"/>
          <w:spacing w:val="-8"/>
          <w:u w:val="thick" w:color="111111"/>
        </w:rPr>
        <w:t> </w:t>
      </w:r>
      <w:r>
        <w:rPr>
          <w:color w:val="111111"/>
          <w:u w:val="thick" w:color="111111"/>
        </w:rPr>
        <w:t>программы</w:t>
      </w:r>
      <w:r>
        <w:rPr>
          <w:color w:val="111111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</w:tabs>
        <w:spacing w:line="362" w:lineRule="auto" w:before="148" w:after="0"/>
        <w:ind w:left="119" w:right="573" w:firstLine="854"/>
        <w:jc w:val="left"/>
        <w:rPr>
          <w:sz w:val="28"/>
        </w:rPr>
      </w:pPr>
      <w:r>
        <w:rPr>
          <w:color w:val="111111"/>
          <w:sz w:val="28"/>
        </w:rPr>
        <w:t>Формировать у детей диалектическое мышление. Способность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видеть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многообразие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мира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системе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взаимосвязей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14"/>
          <w:sz w:val="28"/>
        </w:rPr>
        <w:t> </w:t>
      </w:r>
      <w:r>
        <w:rPr>
          <w:color w:val="111111"/>
          <w:sz w:val="28"/>
        </w:rPr>
        <w:t>взаимозависимостей.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</w:tabs>
        <w:spacing w:line="320" w:lineRule="exact" w:before="0" w:after="0"/>
        <w:ind w:left="1253" w:right="0" w:hanging="279"/>
        <w:jc w:val="left"/>
        <w:rPr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собственный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познавательный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опыт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обобщенном</w:t>
      </w:r>
      <w:r>
        <w:rPr>
          <w:color w:val="111111"/>
          <w:spacing w:val="-17"/>
          <w:sz w:val="28"/>
        </w:rPr>
        <w:t> </w:t>
      </w:r>
      <w:r>
        <w:rPr>
          <w:color w:val="111111"/>
          <w:sz w:val="28"/>
        </w:rPr>
        <w:t>виде.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</w:tabs>
        <w:spacing w:line="362" w:lineRule="auto" w:before="154" w:after="0"/>
        <w:ind w:left="119" w:right="944" w:firstLine="854"/>
        <w:jc w:val="left"/>
        <w:rPr>
          <w:sz w:val="28"/>
        </w:rPr>
      </w:pPr>
      <w:r>
        <w:rPr>
          <w:color w:val="111111"/>
          <w:sz w:val="28"/>
        </w:rPr>
        <w:t>Расширять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перспективы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развития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поисково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–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познавательной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3"/>
          <w:sz w:val="28"/>
        </w:rPr>
        <w:t> </w:t>
      </w:r>
      <w:r>
        <w:rPr>
          <w:color w:val="111111"/>
          <w:sz w:val="28"/>
        </w:rPr>
        <w:t>детей.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</w:tabs>
        <w:spacing w:line="362" w:lineRule="auto" w:before="0" w:after="0"/>
        <w:ind w:left="119" w:right="2790" w:firstLine="854"/>
        <w:jc w:val="left"/>
        <w:rPr>
          <w:sz w:val="28"/>
        </w:rPr>
      </w:pPr>
      <w:r>
        <w:rPr>
          <w:color w:val="111111"/>
          <w:sz w:val="28"/>
        </w:rPr>
        <w:t>Расширять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представления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детей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о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физических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свойствах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окружающего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мира:</w:t>
      </w:r>
    </w:p>
    <w:p>
      <w:pPr>
        <w:pStyle w:val="Heading1"/>
        <w:rPr>
          <w:u w:val="none"/>
        </w:rPr>
      </w:pPr>
      <w:bookmarkStart w:name="Направления работы:" w:id="4"/>
      <w:bookmarkEnd w:id="4"/>
      <w:r>
        <w:rPr>
          <w:b w:val="0"/>
          <w:i w:val="0"/>
          <w:u w:val="none"/>
        </w:rPr>
      </w:r>
      <w:r>
        <w:rPr>
          <w:color w:val="111111"/>
          <w:u w:val="none"/>
        </w:rPr>
        <w:t>Направления</w:t>
      </w:r>
      <w:r>
        <w:rPr>
          <w:color w:val="111111"/>
          <w:spacing w:val="-11"/>
          <w:u w:val="none"/>
        </w:rPr>
        <w:t> </w:t>
      </w:r>
      <w:r>
        <w:rPr>
          <w:color w:val="111111"/>
          <w:u w:val="none"/>
        </w:rPr>
        <w:t>работы: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357" w:lineRule="auto" w:before="152" w:after="0"/>
        <w:ind w:left="119" w:right="132" w:firstLine="854"/>
        <w:jc w:val="left"/>
        <w:rPr>
          <w:sz w:val="28"/>
        </w:rPr>
      </w:pPr>
      <w:r>
        <w:rPr>
          <w:color w:val="111111"/>
          <w:sz w:val="28"/>
        </w:rPr>
        <w:t>знакомить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различными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свойствами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веществ</w:t>
      </w:r>
      <w:r>
        <w:rPr>
          <w:color w:val="111111"/>
          <w:spacing w:val="3"/>
          <w:sz w:val="28"/>
        </w:rPr>
        <w:t> </w:t>
      </w:r>
      <w:r>
        <w:rPr>
          <w:i/>
          <w:color w:val="111111"/>
          <w:sz w:val="28"/>
        </w:rPr>
        <w:t>(твёрдость,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мягкость,</w:t>
      </w:r>
      <w:r>
        <w:rPr>
          <w:i/>
          <w:color w:val="111111"/>
          <w:spacing w:val="-67"/>
          <w:sz w:val="28"/>
        </w:rPr>
        <w:t> </w:t>
      </w:r>
      <w:r>
        <w:rPr>
          <w:i/>
          <w:color w:val="111111"/>
          <w:sz w:val="28"/>
        </w:rPr>
        <w:t>сыпучесть,</w:t>
      </w:r>
      <w:r>
        <w:rPr>
          <w:i/>
          <w:color w:val="111111"/>
          <w:spacing w:val="3"/>
          <w:sz w:val="28"/>
        </w:rPr>
        <w:t> </w:t>
      </w:r>
      <w:r>
        <w:rPr>
          <w:i/>
          <w:color w:val="111111"/>
          <w:sz w:val="28"/>
        </w:rPr>
        <w:t>вязкость,</w:t>
      </w:r>
      <w:r>
        <w:rPr>
          <w:i/>
          <w:color w:val="111111"/>
          <w:spacing w:val="3"/>
          <w:sz w:val="28"/>
        </w:rPr>
        <w:t> </w:t>
      </w:r>
      <w:r>
        <w:rPr>
          <w:i/>
          <w:color w:val="111111"/>
          <w:sz w:val="28"/>
        </w:rPr>
        <w:t>плавучесть,</w:t>
      </w:r>
      <w:r>
        <w:rPr>
          <w:i/>
          <w:color w:val="111111"/>
          <w:spacing w:val="4"/>
          <w:sz w:val="28"/>
        </w:rPr>
        <w:t> </w:t>
      </w:r>
      <w:r>
        <w:rPr>
          <w:i/>
          <w:color w:val="111111"/>
          <w:sz w:val="28"/>
        </w:rPr>
        <w:t>растворимость)</w:t>
      </w:r>
      <w:r>
        <w:rPr>
          <w:color w:val="111111"/>
          <w:sz w:val="28"/>
        </w:rPr>
        <w:t>;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362" w:lineRule="auto" w:before="6" w:after="0"/>
        <w:ind w:left="119" w:right="2165" w:firstLine="854"/>
        <w:jc w:val="left"/>
        <w:rPr>
          <w:sz w:val="28"/>
        </w:rPr>
      </w:pPr>
      <w:r>
        <w:rPr>
          <w:color w:val="111111"/>
          <w:sz w:val="28"/>
        </w:rPr>
        <w:t>знакомить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основными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видами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характеристиками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движения</w:t>
      </w:r>
      <w:r>
        <w:rPr>
          <w:color w:val="111111"/>
          <w:spacing w:val="9"/>
          <w:sz w:val="28"/>
        </w:rPr>
        <w:t> </w:t>
      </w:r>
      <w:r>
        <w:rPr>
          <w:i/>
          <w:color w:val="111111"/>
          <w:sz w:val="28"/>
        </w:rPr>
        <w:t>(скорость,</w:t>
      </w:r>
      <w:r>
        <w:rPr>
          <w:i/>
          <w:color w:val="111111"/>
          <w:spacing w:val="5"/>
          <w:sz w:val="28"/>
        </w:rPr>
        <w:t> </w:t>
      </w:r>
      <w:r>
        <w:rPr>
          <w:i/>
          <w:color w:val="111111"/>
          <w:sz w:val="28"/>
        </w:rPr>
        <w:t>направление)</w:t>
      </w:r>
      <w:r>
        <w:rPr>
          <w:color w:val="111111"/>
          <w:sz w:val="28"/>
        </w:rPr>
        <w:t>;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320" w:lineRule="exact" w:before="0" w:after="0"/>
        <w:ind w:left="1137" w:right="0" w:hanging="164"/>
        <w:jc w:val="left"/>
        <w:rPr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представления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об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основных</w:t>
      </w:r>
      <w:r>
        <w:rPr>
          <w:color w:val="111111"/>
          <w:spacing w:val="-17"/>
          <w:sz w:val="28"/>
        </w:rPr>
        <w:t> </w:t>
      </w:r>
      <w:r>
        <w:rPr>
          <w:color w:val="111111"/>
          <w:sz w:val="28"/>
        </w:rPr>
        <w:t>физических</w:t>
      </w:r>
    </w:p>
    <w:p>
      <w:pPr>
        <w:spacing w:before="158"/>
        <w:ind w:left="119" w:right="0" w:firstLine="0"/>
        <w:jc w:val="left"/>
        <w:rPr>
          <w:sz w:val="28"/>
        </w:rPr>
      </w:pPr>
      <w:r>
        <w:rPr>
          <w:color w:val="111111"/>
          <w:sz w:val="28"/>
        </w:rPr>
        <w:t>явлениях</w:t>
      </w:r>
      <w:r>
        <w:rPr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(магнитное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притяжение,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электричество,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отражение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света)</w:t>
      </w:r>
      <w:r>
        <w:rPr>
          <w:color w:val="111111"/>
          <w:sz w:val="28"/>
        </w:rPr>
        <w:t>.</w:t>
      </w:r>
    </w:p>
    <w:p>
      <w:pPr>
        <w:pStyle w:val="BodyText"/>
        <w:spacing w:line="362" w:lineRule="auto" w:before="158"/>
      </w:pPr>
      <w:r>
        <w:rPr>
          <w:color w:val="111111"/>
        </w:rPr>
        <w:t>Программа</w:t>
      </w:r>
      <w:r>
        <w:rPr>
          <w:color w:val="111111"/>
          <w:spacing w:val="-4"/>
        </w:rPr>
        <w:t> </w:t>
      </w:r>
      <w:r>
        <w:rPr>
          <w:color w:val="111111"/>
        </w:rPr>
        <w:t>предназначена</w:t>
      </w:r>
      <w:r>
        <w:rPr>
          <w:color w:val="111111"/>
          <w:spacing w:val="-4"/>
        </w:rPr>
        <w:t> </w:t>
      </w:r>
      <w:r>
        <w:rPr>
          <w:color w:val="111111"/>
        </w:rPr>
        <w:t>для</w:t>
      </w:r>
      <w:r>
        <w:rPr>
          <w:color w:val="111111"/>
          <w:spacing w:val="-3"/>
        </w:rPr>
        <w:t> </w:t>
      </w:r>
      <w:r>
        <w:rPr>
          <w:color w:val="111111"/>
        </w:rPr>
        <w:t>работы</w:t>
      </w:r>
      <w:r>
        <w:rPr>
          <w:color w:val="111111"/>
          <w:spacing w:val="-5"/>
        </w:rPr>
        <w:t> </w:t>
      </w:r>
      <w:r>
        <w:rPr>
          <w:color w:val="111111"/>
        </w:rPr>
        <w:t>с</w:t>
      </w:r>
      <w:r>
        <w:rPr>
          <w:color w:val="111111"/>
          <w:spacing w:val="-3"/>
        </w:rPr>
        <w:t> </w:t>
      </w:r>
      <w:r>
        <w:rPr>
          <w:color w:val="111111"/>
        </w:rPr>
        <w:t>детьми</w:t>
      </w:r>
      <w:r>
        <w:rPr>
          <w:color w:val="111111"/>
          <w:spacing w:val="-5"/>
        </w:rPr>
        <w:t> </w:t>
      </w:r>
      <w:r>
        <w:rPr>
          <w:color w:val="111111"/>
        </w:rPr>
        <w:t>среднего</w:t>
      </w:r>
      <w:r>
        <w:rPr>
          <w:color w:val="111111"/>
          <w:spacing w:val="-5"/>
        </w:rPr>
        <w:t> </w:t>
      </w:r>
      <w:r>
        <w:rPr>
          <w:color w:val="111111"/>
        </w:rPr>
        <w:t>дошкольного</w:t>
      </w:r>
      <w:r>
        <w:rPr>
          <w:color w:val="111111"/>
          <w:spacing w:val="-67"/>
        </w:rPr>
        <w:t> </w:t>
      </w:r>
      <w:r>
        <w:rPr>
          <w:color w:val="111111"/>
        </w:rPr>
        <w:t>возраста.</w:t>
      </w:r>
    </w:p>
    <w:p>
      <w:pPr>
        <w:pStyle w:val="BodyText"/>
        <w:spacing w:line="360" w:lineRule="auto"/>
        <w:ind w:right="132"/>
      </w:pPr>
      <w:r>
        <w:rPr>
          <w:color w:val="111111"/>
        </w:rPr>
        <w:t>Отличительной особенностью</w:t>
      </w:r>
      <w:r>
        <w:rPr>
          <w:color w:val="111111"/>
          <w:spacing w:val="-2"/>
        </w:rPr>
        <w:t> </w:t>
      </w:r>
      <w:r>
        <w:rPr>
          <w:color w:val="111111"/>
        </w:rPr>
        <w:t>данной</w:t>
      </w:r>
      <w:r>
        <w:rPr>
          <w:color w:val="111111"/>
          <w:spacing w:val="3"/>
        </w:rPr>
        <w:t> </w:t>
      </w:r>
      <w:r>
        <w:rPr>
          <w:color w:val="111111"/>
        </w:rPr>
        <w:t>программы является</w:t>
      </w:r>
      <w:r>
        <w:rPr>
          <w:color w:val="111111"/>
          <w:spacing w:val="1"/>
        </w:rPr>
        <w:t> </w:t>
      </w:r>
      <w:r>
        <w:rPr>
          <w:color w:val="111111"/>
        </w:rPr>
        <w:t>не</w:t>
      </w:r>
      <w:r>
        <w:rPr>
          <w:color w:val="111111"/>
          <w:spacing w:val="1"/>
        </w:rPr>
        <w:t> </w:t>
      </w:r>
      <w:r>
        <w:rPr>
          <w:color w:val="111111"/>
        </w:rPr>
        <w:t>только</w:t>
      </w:r>
      <w:r>
        <w:rPr>
          <w:color w:val="111111"/>
          <w:spacing w:val="-67"/>
        </w:rPr>
        <w:t> </w:t>
      </w:r>
      <w:r>
        <w:rPr>
          <w:color w:val="111111"/>
        </w:rPr>
        <w:t>организация</w:t>
      </w:r>
      <w:r>
        <w:rPr>
          <w:color w:val="111111"/>
          <w:spacing w:val="-5"/>
        </w:rPr>
        <w:t> </w:t>
      </w:r>
      <w:r>
        <w:rPr>
          <w:color w:val="111111"/>
        </w:rPr>
        <w:t>занятий</w:t>
      </w:r>
      <w:r>
        <w:rPr>
          <w:color w:val="111111"/>
          <w:spacing w:val="-1"/>
        </w:rPr>
        <w:t> </w:t>
      </w:r>
      <w:r>
        <w:rPr>
          <w:color w:val="111111"/>
        </w:rPr>
        <w:t>в</w:t>
      </w:r>
      <w:r>
        <w:rPr>
          <w:color w:val="111111"/>
          <w:spacing w:val="-6"/>
        </w:rPr>
        <w:t> </w:t>
      </w:r>
      <w:r>
        <w:rPr>
          <w:color w:val="111111"/>
        </w:rPr>
        <w:t>форме</w:t>
      </w:r>
      <w:r>
        <w:rPr>
          <w:color w:val="111111"/>
          <w:spacing w:val="-4"/>
        </w:rPr>
        <w:t> </w:t>
      </w:r>
      <w:r>
        <w:rPr>
          <w:color w:val="111111"/>
        </w:rPr>
        <w:t>кружка,</w:t>
      </w:r>
      <w:r>
        <w:rPr>
          <w:color w:val="111111"/>
          <w:spacing w:val="-3"/>
        </w:rPr>
        <w:t> </w:t>
      </w:r>
      <w:r>
        <w:rPr>
          <w:color w:val="111111"/>
        </w:rPr>
        <w:t>что</w:t>
      </w:r>
      <w:r>
        <w:rPr>
          <w:color w:val="111111"/>
          <w:spacing w:val="-5"/>
        </w:rPr>
        <w:t> </w:t>
      </w:r>
      <w:r>
        <w:rPr>
          <w:color w:val="111111"/>
        </w:rPr>
        <w:t>позволяет</w:t>
      </w:r>
      <w:r>
        <w:rPr>
          <w:color w:val="111111"/>
          <w:spacing w:val="-6"/>
        </w:rPr>
        <w:t> </w:t>
      </w:r>
      <w:r>
        <w:rPr>
          <w:color w:val="111111"/>
        </w:rPr>
        <w:t>значительно</w:t>
      </w:r>
      <w:r>
        <w:rPr>
          <w:color w:val="111111"/>
          <w:spacing w:val="-5"/>
        </w:rPr>
        <w:t> </w:t>
      </w:r>
      <w:r>
        <w:rPr>
          <w:color w:val="111111"/>
        </w:rPr>
        <w:t>расширить</w:t>
      </w:r>
      <w:r>
        <w:rPr>
          <w:color w:val="111111"/>
          <w:spacing w:val="-67"/>
        </w:rPr>
        <w:t> </w:t>
      </w:r>
      <w:r>
        <w:rPr>
          <w:color w:val="111111"/>
        </w:rPr>
        <w:t>объем</w:t>
      </w:r>
      <w:r>
        <w:rPr>
          <w:color w:val="111111"/>
          <w:u w:val="single" w:color="111111"/>
        </w:rPr>
        <w:t> содержания</w:t>
      </w:r>
      <w:r>
        <w:rPr>
          <w:color w:val="111111"/>
        </w:rPr>
        <w:t>: знакомство детей с физическими явлениями, со</w:t>
      </w:r>
      <w:r>
        <w:rPr>
          <w:color w:val="111111"/>
          <w:spacing w:val="1"/>
        </w:rPr>
        <w:t> </w:t>
      </w:r>
      <w:r>
        <w:rPr>
          <w:color w:val="111111"/>
        </w:rPr>
        <w:t>способами проведения эксперимента, раскрывающими скрытые свойства</w:t>
      </w:r>
      <w:r>
        <w:rPr>
          <w:color w:val="111111"/>
          <w:spacing w:val="1"/>
        </w:rPr>
        <w:t> </w:t>
      </w:r>
      <w:r>
        <w:rPr>
          <w:color w:val="111111"/>
        </w:rPr>
        <w:t>предметов</w:t>
      </w:r>
      <w:r>
        <w:rPr>
          <w:color w:val="111111"/>
          <w:spacing w:val="4"/>
        </w:rPr>
        <w:t> </w:t>
      </w:r>
      <w:r>
        <w:rPr>
          <w:color w:val="111111"/>
        </w:rPr>
        <w:t>и</w:t>
      </w:r>
      <w:r>
        <w:rPr>
          <w:color w:val="111111"/>
          <w:spacing w:val="7"/>
        </w:rPr>
        <w:t> </w:t>
      </w:r>
      <w:r>
        <w:rPr>
          <w:color w:val="111111"/>
        </w:rPr>
        <w:t>явлений,</w:t>
      </w:r>
      <w:r>
        <w:rPr>
          <w:color w:val="111111"/>
          <w:spacing w:val="7"/>
        </w:rPr>
        <w:t> </w:t>
      </w:r>
      <w:r>
        <w:rPr>
          <w:color w:val="111111"/>
        </w:rPr>
        <w:t>с</w:t>
      </w:r>
      <w:r>
        <w:rPr>
          <w:color w:val="111111"/>
          <w:spacing w:val="8"/>
        </w:rPr>
        <w:t> </w:t>
      </w:r>
      <w:r>
        <w:rPr>
          <w:color w:val="111111"/>
        </w:rPr>
        <w:t>правилами</w:t>
      </w:r>
      <w:r>
        <w:rPr>
          <w:color w:val="111111"/>
          <w:spacing w:val="7"/>
        </w:rPr>
        <w:t> </w:t>
      </w:r>
      <w:r>
        <w:rPr>
          <w:color w:val="111111"/>
        </w:rPr>
        <w:t>безопасности.</w:t>
      </w:r>
      <w:r>
        <w:rPr>
          <w:color w:val="111111"/>
          <w:spacing w:val="8"/>
        </w:rPr>
        <w:t> </w:t>
      </w:r>
      <w:r>
        <w:rPr>
          <w:color w:val="111111"/>
        </w:rPr>
        <w:t>Кроме</w:t>
      </w:r>
      <w:r>
        <w:rPr>
          <w:color w:val="111111"/>
          <w:spacing w:val="8"/>
        </w:rPr>
        <w:t> </w:t>
      </w:r>
      <w:r>
        <w:rPr>
          <w:color w:val="111111"/>
        </w:rPr>
        <w:t>того,</w:t>
      </w:r>
      <w:r>
        <w:rPr>
          <w:color w:val="111111"/>
          <w:spacing w:val="8"/>
        </w:rPr>
        <w:t> </w:t>
      </w:r>
      <w:r>
        <w:rPr>
          <w:color w:val="111111"/>
        </w:rPr>
        <w:t>программа</w:t>
      </w:r>
      <w:r>
        <w:rPr>
          <w:color w:val="111111"/>
          <w:spacing w:val="1"/>
        </w:rPr>
        <w:t> </w:t>
      </w:r>
      <w:r>
        <w:rPr>
          <w:color w:val="111111"/>
        </w:rPr>
        <w:t>составлена с</w:t>
      </w:r>
      <w:r>
        <w:rPr>
          <w:color w:val="111111"/>
          <w:spacing w:val="1"/>
        </w:rPr>
        <w:t> </w:t>
      </w:r>
      <w:r>
        <w:rPr>
          <w:color w:val="111111"/>
        </w:rPr>
        <w:t>учетом реализации межпредметных</w:t>
      </w:r>
      <w:r>
        <w:rPr>
          <w:color w:val="111111"/>
          <w:spacing w:val="-4"/>
        </w:rPr>
        <w:t> </w:t>
      </w:r>
      <w:r>
        <w:rPr>
          <w:color w:val="111111"/>
        </w:rPr>
        <w:t>связей</w:t>
      </w:r>
      <w:r>
        <w:rPr>
          <w:color w:val="111111"/>
          <w:spacing w:val="-1"/>
        </w:rPr>
        <w:t> </w:t>
      </w:r>
      <w:r>
        <w:rPr>
          <w:color w:val="111111"/>
        </w:rPr>
        <w:t>по</w:t>
      </w:r>
      <w:r>
        <w:rPr>
          <w:color w:val="111111"/>
          <w:u w:val="single" w:color="111111"/>
        </w:rPr>
        <w:t> разделам</w:t>
      </w:r>
      <w:r>
        <w:rPr>
          <w:color w:val="111111"/>
        </w:rPr>
        <w:t>:</w:t>
      </w:r>
    </w:p>
    <w:p>
      <w:pPr>
        <w:spacing w:after="0" w:line="360" w:lineRule="auto"/>
        <w:sectPr>
          <w:pgSz w:w="11910" w:h="16840"/>
          <w:pgMar w:top="1020" w:bottom="280" w:left="1580" w:right="760"/>
        </w:sectPr>
      </w:pPr>
    </w:p>
    <w:p>
      <w:pPr>
        <w:pStyle w:val="ListParagraph"/>
        <w:numPr>
          <w:ilvl w:val="0"/>
          <w:numId w:val="3"/>
        </w:numPr>
        <w:tabs>
          <w:tab w:pos="1143" w:val="left" w:leader="none"/>
        </w:tabs>
        <w:spacing w:line="362" w:lineRule="auto" w:before="63" w:after="0"/>
        <w:ind w:left="119" w:right="1261" w:firstLine="854"/>
        <w:jc w:val="left"/>
        <w:rPr>
          <w:sz w:val="28"/>
        </w:rPr>
      </w:pPr>
      <w:r>
        <w:rPr>
          <w:color w:val="111111"/>
          <w:sz w:val="28"/>
        </w:rPr>
        <w:t>“Познавательное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развитие”,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т.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е.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интеграция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занятиями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по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ознакомлению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окружающим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по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основной</w:t>
      </w:r>
      <w:r>
        <w:rPr>
          <w:color w:val="111111"/>
          <w:spacing w:val="4"/>
          <w:sz w:val="28"/>
        </w:rPr>
        <w:t> </w:t>
      </w:r>
      <w:r>
        <w:rPr>
          <w:color w:val="111111"/>
          <w:sz w:val="28"/>
        </w:rPr>
        <w:t>программе</w:t>
      </w:r>
      <w:r>
        <w:rPr>
          <w:color w:val="111111"/>
          <w:spacing w:val="-12"/>
          <w:sz w:val="28"/>
        </w:rPr>
        <w:t> </w:t>
      </w:r>
      <w:r>
        <w:rPr>
          <w:color w:val="111111"/>
          <w:sz w:val="28"/>
        </w:rPr>
        <w:t>развития</w:t>
      </w:r>
    </w:p>
    <w:p>
      <w:pPr>
        <w:pStyle w:val="ListParagraph"/>
        <w:numPr>
          <w:ilvl w:val="0"/>
          <w:numId w:val="3"/>
        </w:numPr>
        <w:tabs>
          <w:tab w:pos="1143" w:val="left" w:leader="none"/>
        </w:tabs>
        <w:spacing w:line="362" w:lineRule="auto" w:before="0" w:after="0"/>
        <w:ind w:left="119" w:right="714" w:firstLine="854"/>
        <w:jc w:val="left"/>
        <w:rPr>
          <w:sz w:val="28"/>
        </w:rPr>
      </w:pPr>
      <w:r>
        <w:rPr>
          <w:color w:val="111111"/>
          <w:sz w:val="28"/>
        </w:rPr>
        <w:t>“Основы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безопасности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жизнедеятельности”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через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знакомство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со</w:t>
      </w:r>
      <w:r>
        <w:rPr>
          <w:color w:val="111111"/>
          <w:spacing w:val="-67"/>
          <w:sz w:val="28"/>
        </w:rPr>
        <w:t> </w:t>
      </w:r>
      <w:r>
        <w:rPr>
          <w:color w:val="111111"/>
          <w:w w:val="95"/>
          <w:sz w:val="28"/>
        </w:rPr>
        <w:t>строением</w:t>
      </w:r>
      <w:r>
        <w:rPr>
          <w:color w:val="111111"/>
          <w:spacing w:val="48"/>
          <w:w w:val="95"/>
          <w:sz w:val="28"/>
        </w:rPr>
        <w:t> </w:t>
      </w:r>
      <w:r>
        <w:rPr>
          <w:color w:val="111111"/>
          <w:w w:val="95"/>
          <w:sz w:val="28"/>
        </w:rPr>
        <w:t>органов</w:t>
      </w:r>
      <w:r>
        <w:rPr>
          <w:color w:val="111111"/>
          <w:spacing w:val="43"/>
          <w:w w:val="95"/>
          <w:sz w:val="28"/>
        </w:rPr>
        <w:t> </w:t>
      </w:r>
      <w:r>
        <w:rPr>
          <w:color w:val="111111"/>
          <w:w w:val="95"/>
          <w:sz w:val="28"/>
        </w:rPr>
        <w:t>чувств</w:t>
      </w:r>
      <w:r>
        <w:rPr>
          <w:color w:val="111111"/>
          <w:spacing w:val="43"/>
          <w:w w:val="95"/>
          <w:sz w:val="28"/>
        </w:rPr>
        <w:t> </w:t>
      </w:r>
      <w:r>
        <w:rPr>
          <w:color w:val="111111"/>
          <w:w w:val="95"/>
          <w:sz w:val="28"/>
        </w:rPr>
        <w:t>человека,</w:t>
      </w:r>
      <w:r>
        <w:rPr>
          <w:color w:val="111111"/>
          <w:spacing w:val="51"/>
          <w:w w:val="95"/>
          <w:sz w:val="28"/>
        </w:rPr>
        <w:t> </w:t>
      </w:r>
      <w:r>
        <w:rPr>
          <w:color w:val="111111"/>
          <w:w w:val="95"/>
          <w:sz w:val="28"/>
        </w:rPr>
        <w:t>правилами</w:t>
      </w:r>
      <w:r>
        <w:rPr>
          <w:color w:val="111111"/>
          <w:spacing w:val="45"/>
          <w:w w:val="95"/>
          <w:sz w:val="28"/>
        </w:rPr>
        <w:t> </w:t>
      </w:r>
      <w:r>
        <w:rPr>
          <w:color w:val="111111"/>
          <w:w w:val="95"/>
          <w:sz w:val="28"/>
        </w:rPr>
        <w:t>безопасного</w:t>
      </w:r>
      <w:r>
        <w:rPr>
          <w:color w:val="111111"/>
          <w:spacing w:val="19"/>
          <w:w w:val="95"/>
          <w:sz w:val="28"/>
        </w:rPr>
        <w:t> </w:t>
      </w:r>
      <w:r>
        <w:rPr>
          <w:color w:val="111111"/>
          <w:w w:val="95"/>
          <w:sz w:val="28"/>
        </w:rPr>
        <w:t>поведения;</w:t>
      </w:r>
    </w:p>
    <w:p>
      <w:pPr>
        <w:pStyle w:val="ListParagraph"/>
        <w:numPr>
          <w:ilvl w:val="0"/>
          <w:numId w:val="3"/>
        </w:numPr>
        <w:tabs>
          <w:tab w:pos="1143" w:val="left" w:leader="none"/>
        </w:tabs>
        <w:spacing w:line="362" w:lineRule="auto" w:before="0" w:after="0"/>
        <w:ind w:left="119" w:right="820" w:firstLine="854"/>
        <w:jc w:val="left"/>
        <w:rPr>
          <w:sz w:val="28"/>
        </w:rPr>
      </w:pPr>
      <w:r>
        <w:rPr>
          <w:color w:val="111111"/>
          <w:sz w:val="28"/>
        </w:rPr>
        <w:t>“Художественная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литература”,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где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используются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произведения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познавательной</w:t>
      </w:r>
      <w:r>
        <w:rPr>
          <w:color w:val="111111"/>
          <w:spacing w:val="3"/>
          <w:sz w:val="28"/>
        </w:rPr>
        <w:t> </w:t>
      </w:r>
      <w:r>
        <w:rPr>
          <w:color w:val="111111"/>
          <w:sz w:val="28"/>
        </w:rPr>
        <w:t>направленности;</w:t>
      </w:r>
    </w:p>
    <w:p>
      <w:pPr>
        <w:pStyle w:val="ListParagraph"/>
        <w:numPr>
          <w:ilvl w:val="0"/>
          <w:numId w:val="3"/>
        </w:numPr>
        <w:tabs>
          <w:tab w:pos="1143" w:val="left" w:leader="none"/>
        </w:tabs>
        <w:spacing w:line="357" w:lineRule="auto" w:before="0" w:after="0"/>
        <w:ind w:left="119" w:right="460" w:firstLine="854"/>
        <w:jc w:val="left"/>
        <w:rPr>
          <w:sz w:val="28"/>
        </w:rPr>
      </w:pPr>
      <w:r>
        <w:rPr>
          <w:color w:val="111111"/>
          <w:sz w:val="28"/>
        </w:rPr>
        <w:t>Занятия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группе проходят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один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раз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неделю,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во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второй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половине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дня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 длятся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20-25 минут,</w:t>
      </w:r>
      <w:r>
        <w:rPr>
          <w:color w:val="111111"/>
          <w:spacing w:val="4"/>
          <w:sz w:val="28"/>
        </w:rPr>
        <w:t> </w:t>
      </w:r>
      <w:r>
        <w:rPr>
          <w:color w:val="111111"/>
          <w:sz w:val="28"/>
        </w:rPr>
        <w:t>всего 36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занятия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 год.</w:t>
      </w:r>
    </w:p>
    <w:sectPr>
      <w:pgSz w:w="11910" w:h="16840"/>
      <w:pgMar w:top="1020" w:bottom="280" w:left="15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19" w:hanging="168"/>
      </w:pPr>
      <w:rPr>
        <w:rFonts w:hint="default" w:ascii="Times New Roman" w:hAnsi="Times New Roman" w:eastAsia="Times New Roman" w:cs="Times New Roman"/>
        <w:color w:val="11111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9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9" w:hanging="1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color w:val="11111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9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79"/>
        <w:jc w:val="left"/>
      </w:pPr>
      <w:rPr>
        <w:rFonts w:hint="default" w:ascii="Times New Roman" w:hAnsi="Times New Roman" w:eastAsia="Times New Roman" w:cs="Times New Roman"/>
        <w:color w:val="11111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4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9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4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9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4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9" w:hanging="279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right="79" w:firstLine="85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74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38" w:right="11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85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dcterms:created xsi:type="dcterms:W3CDTF">2024-02-11T09:04:04Z</dcterms:created>
  <dcterms:modified xsi:type="dcterms:W3CDTF">2024-02-11T09:04:04Z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2024-02-11T00:00:00Z</vt:filetime>
  </property>
</Properties>
</file>