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7E" w:rsidRDefault="005755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557E" w:rsidRDefault="0057557E">
      <w:pPr>
        <w:pStyle w:val="ConsPlusNormal"/>
        <w:jc w:val="both"/>
        <w:outlineLvl w:val="0"/>
      </w:pPr>
    </w:p>
    <w:p w:rsidR="0057557E" w:rsidRDefault="0057557E">
      <w:pPr>
        <w:pStyle w:val="ConsPlusNormal"/>
        <w:outlineLvl w:val="0"/>
      </w:pPr>
      <w:r>
        <w:t>Зарегистрировано в Минюсте России 17 июня 2020 г. N 58681</w:t>
      </w:r>
    </w:p>
    <w:p w:rsidR="0057557E" w:rsidRDefault="005755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Title"/>
        <w:jc w:val="center"/>
      </w:pPr>
      <w:r>
        <w:t>МИНИСТЕРСТВО ПРОСВЕЩЕНИЯ РОССИЙСКОЙ ФЕДЕРАЦИИ</w:t>
      </w:r>
    </w:p>
    <w:p w:rsidR="0057557E" w:rsidRDefault="0057557E">
      <w:pPr>
        <w:pStyle w:val="ConsPlusTitle"/>
        <w:jc w:val="center"/>
      </w:pPr>
    </w:p>
    <w:p w:rsidR="0057557E" w:rsidRDefault="0057557E">
      <w:pPr>
        <w:pStyle w:val="ConsPlusTitle"/>
        <w:jc w:val="center"/>
      </w:pPr>
      <w:r>
        <w:t>ПРИКАЗ</w:t>
      </w:r>
    </w:p>
    <w:p w:rsidR="0057557E" w:rsidRDefault="0057557E">
      <w:pPr>
        <w:pStyle w:val="ConsPlusTitle"/>
        <w:jc w:val="center"/>
      </w:pPr>
      <w:r>
        <w:t>от 15 мая 2020 г. N 236</w:t>
      </w:r>
    </w:p>
    <w:p w:rsidR="0057557E" w:rsidRDefault="0057557E">
      <w:pPr>
        <w:pStyle w:val="ConsPlusTitle"/>
        <w:jc w:val="center"/>
      </w:pPr>
    </w:p>
    <w:p w:rsidR="0057557E" w:rsidRDefault="0057557E">
      <w:pPr>
        <w:pStyle w:val="ConsPlusTitle"/>
        <w:jc w:val="center"/>
      </w:pPr>
      <w:r>
        <w:t>ОБ УТВЕРЖДЕНИИ ПОРЯДКА</w:t>
      </w:r>
    </w:p>
    <w:p w:rsidR="0057557E" w:rsidRDefault="0057557E">
      <w:pPr>
        <w:pStyle w:val="ConsPlusTitle"/>
        <w:jc w:val="center"/>
      </w:pPr>
      <w:r>
        <w:t>ПРИЕМА НА ОБУЧЕНИЕ ПО ОБРАЗОВАТЕЛЬНЫМ ПРОГРАММАМ</w:t>
      </w:r>
    </w:p>
    <w:p w:rsidR="0057557E" w:rsidRDefault="0057557E">
      <w:pPr>
        <w:pStyle w:val="ConsPlusTitle"/>
        <w:jc w:val="center"/>
      </w:pPr>
      <w:r>
        <w:t>ДОШКОЛЬНОГО ОБРАЗОВАНИЯ</w:t>
      </w:r>
    </w:p>
    <w:p w:rsidR="0057557E" w:rsidRDefault="005755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55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08.09.2020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6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</w:tr>
    </w:tbl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10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Министерства просвещения Российской Федерации от </w:t>
      </w:r>
      <w:hyperlink r:id="rId1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3. Настоящий приказ действует до 28 июня 2026 года.</w:t>
      </w:r>
    </w:p>
    <w:p w:rsidR="0057557E" w:rsidRDefault="0057557E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right"/>
      </w:pPr>
      <w:r>
        <w:t>Министр</w:t>
      </w:r>
    </w:p>
    <w:p w:rsidR="0057557E" w:rsidRDefault="0057557E">
      <w:pPr>
        <w:pStyle w:val="ConsPlusNormal"/>
        <w:jc w:val="right"/>
      </w:pPr>
      <w:r>
        <w:t>С.С.КРАВЦОВ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right"/>
        <w:outlineLvl w:val="0"/>
      </w:pPr>
      <w:r>
        <w:t>Приложение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right"/>
      </w:pPr>
      <w:r>
        <w:lastRenderedPageBreak/>
        <w:t>Утвержден</w:t>
      </w:r>
    </w:p>
    <w:p w:rsidR="0057557E" w:rsidRDefault="0057557E">
      <w:pPr>
        <w:pStyle w:val="ConsPlusNormal"/>
        <w:jc w:val="right"/>
      </w:pPr>
      <w:r>
        <w:t>приказом Министерства просвещения</w:t>
      </w:r>
    </w:p>
    <w:p w:rsidR="0057557E" w:rsidRDefault="0057557E">
      <w:pPr>
        <w:pStyle w:val="ConsPlusNormal"/>
        <w:jc w:val="right"/>
      </w:pPr>
      <w:r>
        <w:t>Российской Федерации</w:t>
      </w:r>
    </w:p>
    <w:p w:rsidR="0057557E" w:rsidRDefault="0057557E">
      <w:pPr>
        <w:pStyle w:val="ConsPlusNormal"/>
        <w:jc w:val="right"/>
      </w:pPr>
      <w:r>
        <w:t>от 15 мая 2020 г. N 236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Title"/>
        <w:jc w:val="center"/>
      </w:pPr>
      <w:bookmarkStart w:id="0" w:name="P38"/>
      <w:bookmarkEnd w:id="0"/>
      <w:r>
        <w:t>ПОРЯДОК</w:t>
      </w:r>
    </w:p>
    <w:p w:rsidR="0057557E" w:rsidRDefault="0057557E">
      <w:pPr>
        <w:pStyle w:val="ConsPlusTitle"/>
        <w:jc w:val="center"/>
      </w:pPr>
      <w:r>
        <w:t>ПРИЕМА НА ОБУЧЕНИЕ ПО ОБРАЗОВАТЕЛЬНЫМ ПРОГРАММАМ</w:t>
      </w:r>
    </w:p>
    <w:p w:rsidR="0057557E" w:rsidRDefault="0057557E">
      <w:pPr>
        <w:pStyle w:val="ConsPlusTitle"/>
        <w:jc w:val="center"/>
      </w:pPr>
      <w:r>
        <w:t>ДОШКОЛЬНОГО ОБРАЗОВАНИЯ</w:t>
      </w:r>
    </w:p>
    <w:p w:rsidR="0057557E" w:rsidRDefault="005755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755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08.09.2020 </w:t>
            </w:r>
            <w:hyperlink r:id="rId13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57557E" w:rsidRDefault="005755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4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57E" w:rsidRDefault="0057557E">
            <w:pPr>
              <w:pStyle w:val="ConsPlusNormal"/>
            </w:pPr>
          </w:p>
        </w:tc>
      </w:tr>
    </w:tbl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7557E" w:rsidRDefault="0057557E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2">
        <w:r>
          <w:rPr>
            <w:color w:val="0000FF"/>
          </w:rPr>
          <w:t>частями 5</w:t>
        </w:r>
      </w:hyperlink>
      <w:r>
        <w:t xml:space="preserve"> и </w:t>
      </w:r>
      <w:hyperlink r:id="rId23">
        <w:r>
          <w:rPr>
            <w:color w:val="0000FF"/>
          </w:rPr>
          <w:t>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50)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8332).</w:t>
      </w:r>
    </w:p>
    <w:p w:rsidR="0057557E" w:rsidRDefault="0057557E">
      <w:pPr>
        <w:pStyle w:val="ConsPlusNormal"/>
        <w:jc w:val="both"/>
      </w:pPr>
      <w:r>
        <w:t xml:space="preserve">(сноска 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50)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7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6. Образовательная организация обязана ознакомить родителей (законных представителей) </w:t>
      </w:r>
      <w:r>
        <w:lastRenderedPageBreak/>
        <w:t>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2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&lt;8&gt; Сноска исключена с 1 марта 2022 года. - </w:t>
      </w:r>
      <w:hyperlink r:id="rId3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</w:t>
      </w:r>
      <w:r>
        <w:lastRenderedPageBreak/>
        <w:t>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организации;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&lt;8&gt;.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&lt;8&gt;</w:t>
        </w:r>
      </w:hyperlink>
      <w:r>
        <w:t xml:space="preserve"> </w:t>
      </w:r>
      <w:hyperlink r:id="rId37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bookmarkStart w:id="1" w:name="P102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  <w:bookmarkStart w:id="2" w:name="_GoBack"/>
      <w:bookmarkEnd w:id="2"/>
    </w:p>
    <w:p w:rsidR="0057557E" w:rsidRDefault="0057557E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57557E" w:rsidRPr="00B92767" w:rsidRDefault="0057557E">
      <w:pPr>
        <w:pStyle w:val="ConsPlusNormal"/>
        <w:spacing w:before="220"/>
        <w:ind w:firstLine="540"/>
        <w:jc w:val="both"/>
        <w:rPr>
          <w:b/>
          <w:color w:val="FF0000"/>
        </w:rPr>
      </w:pPr>
      <w:r w:rsidRPr="00B92767">
        <w:rPr>
          <w:b/>
          <w:color w:val="FF0000"/>
        </w:rPr>
        <w:t>в) реквизиты записи акта о рождении ребенка или свидетельства о рождении ребенка;</w:t>
      </w:r>
    </w:p>
    <w:p w:rsidR="0057557E" w:rsidRPr="00B92767" w:rsidRDefault="0057557E">
      <w:pPr>
        <w:pStyle w:val="ConsPlusNormal"/>
        <w:jc w:val="both"/>
        <w:rPr>
          <w:b/>
          <w:color w:val="FF0000"/>
        </w:rPr>
      </w:pPr>
      <w:r w:rsidRPr="00B92767">
        <w:rPr>
          <w:b/>
          <w:color w:val="FF0000"/>
        </w:rPr>
        <w:t xml:space="preserve">(в ред. </w:t>
      </w:r>
      <w:hyperlink r:id="rId38">
        <w:r w:rsidRPr="00B92767">
          <w:rPr>
            <w:b/>
            <w:color w:val="FF0000"/>
          </w:rPr>
          <w:t>Приказа</w:t>
        </w:r>
      </w:hyperlink>
      <w:r w:rsidRPr="00B92767">
        <w:rPr>
          <w:b/>
          <w:color w:val="FF0000"/>
        </w:rPr>
        <w:t xml:space="preserve"> </w:t>
      </w:r>
      <w:proofErr w:type="spellStart"/>
      <w:r w:rsidRPr="00B92767">
        <w:rPr>
          <w:b/>
          <w:color w:val="FF0000"/>
        </w:rPr>
        <w:t>Минпросвещения</w:t>
      </w:r>
      <w:proofErr w:type="spellEnd"/>
      <w:r w:rsidRPr="00B92767">
        <w:rPr>
          <w:b/>
          <w:color w:val="FF0000"/>
        </w:rPr>
        <w:t xml:space="preserve"> России от 23.01.2023 N 50)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>), имя (имена), отчество(-а) (последнее - при наличии) полнородных или неполнородных братьев и (или) сестер.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0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4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</w:t>
      </w:r>
      <w:r>
        <w:lastRenderedPageBreak/>
        <w:t>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7557E" w:rsidRDefault="0057557E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471; 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50)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7557E" w:rsidRDefault="0057557E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08.09.2020 </w:t>
      </w:r>
      <w:hyperlink r:id="rId46">
        <w:r>
          <w:rPr>
            <w:color w:val="0000FF"/>
          </w:rPr>
          <w:t>N 471</w:t>
        </w:r>
      </w:hyperlink>
      <w:r>
        <w:t xml:space="preserve">, от 04.10.2021 </w:t>
      </w:r>
      <w:hyperlink r:id="rId47">
        <w:r>
          <w:rPr>
            <w:color w:val="0000FF"/>
          </w:rPr>
          <w:t>N 686</w:t>
        </w:r>
      </w:hyperlink>
      <w:r>
        <w:t xml:space="preserve">, от 23.01.2023 </w:t>
      </w:r>
      <w:hyperlink r:id="rId48">
        <w:r>
          <w:rPr>
            <w:color w:val="0000FF"/>
          </w:rPr>
          <w:t>N 50</w:t>
        </w:r>
      </w:hyperlink>
      <w:r>
        <w:t>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&lt;10&gt; Сноска исключена с 1 марта 2022 года. - </w:t>
      </w:r>
      <w:hyperlink r:id="rId4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08.09.2020 N 471)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2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lastRenderedPageBreak/>
        <w:t xml:space="preserve">14. После приема документов,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57557E" w:rsidRDefault="0057557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04.10.2021 N 686)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7557E" w:rsidRDefault="0057557E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&lt;9&gt;</w:t>
        </w:r>
      </w:hyperlink>
      <w:r>
        <w:t xml:space="preserve"> </w:t>
      </w:r>
      <w:hyperlink r:id="rId53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57557E" w:rsidRDefault="0057557E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jc w:val="both"/>
      </w:pPr>
    </w:p>
    <w:p w:rsidR="0057557E" w:rsidRDefault="005755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92B" w:rsidRDefault="0097092B"/>
    <w:sectPr w:rsidR="0097092B" w:rsidSect="0028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7E"/>
    <w:rsid w:val="0057557E"/>
    <w:rsid w:val="0097092B"/>
    <w:rsid w:val="00B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FBA3-E9B9-4BF6-9E5C-CD2B1FC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5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5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288&amp;dst=100006" TargetMode="External"/><Relationship Id="rId18" Type="http://schemas.openxmlformats.org/officeDocument/2006/relationships/hyperlink" Target="https://login.consultant.ru/link/?req=doc&amp;base=LAW&amp;n=478592&amp;dst=100763" TargetMode="External"/><Relationship Id="rId26" Type="http://schemas.openxmlformats.org/officeDocument/2006/relationships/hyperlink" Target="https://login.consultant.ru/link/?req=doc&amp;base=LAW&amp;n=440412&amp;dst=100014" TargetMode="External"/><Relationship Id="rId39" Type="http://schemas.openxmlformats.org/officeDocument/2006/relationships/hyperlink" Target="https://login.consultant.ru/link/?req=doc&amp;base=LAW&amp;n=400264&amp;dst=100022" TargetMode="External"/><Relationship Id="rId21" Type="http://schemas.openxmlformats.org/officeDocument/2006/relationships/hyperlink" Target="https://login.consultant.ru/link/?req=doc&amp;base=LAW&amp;n=478592&amp;dst=16" TargetMode="External"/><Relationship Id="rId34" Type="http://schemas.openxmlformats.org/officeDocument/2006/relationships/hyperlink" Target="https://login.consultant.ru/link/?req=doc&amp;base=LAW&amp;n=400264&amp;dst=100020" TargetMode="External"/><Relationship Id="rId42" Type="http://schemas.openxmlformats.org/officeDocument/2006/relationships/hyperlink" Target="https://login.consultant.ru/link/?req=doc&amp;base=LAW&amp;n=400288&amp;dst=100016" TargetMode="External"/><Relationship Id="rId47" Type="http://schemas.openxmlformats.org/officeDocument/2006/relationships/hyperlink" Target="https://login.consultant.ru/link/?req=doc&amp;base=LAW&amp;n=400264&amp;dst=100024" TargetMode="External"/><Relationship Id="rId50" Type="http://schemas.openxmlformats.org/officeDocument/2006/relationships/hyperlink" Target="https://login.consultant.ru/link/?req=doc&amp;base=LAW&amp;n=400288&amp;dst=10002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041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288&amp;dst=100012" TargetMode="External"/><Relationship Id="rId29" Type="http://schemas.openxmlformats.org/officeDocument/2006/relationships/hyperlink" Target="https://login.consultant.ru/link/?req=doc&amp;base=LAW&amp;n=478592&amp;dst=100756" TargetMode="External"/><Relationship Id="rId11" Type="http://schemas.openxmlformats.org/officeDocument/2006/relationships/hyperlink" Target="https://login.consultant.ru/link/?req=doc&amp;base=LAW&amp;n=318098" TargetMode="External"/><Relationship Id="rId24" Type="http://schemas.openxmlformats.org/officeDocument/2006/relationships/hyperlink" Target="https://login.consultant.ru/link/?req=doc&amp;base=LAW&amp;n=440412&amp;dst=100012" TargetMode="External"/><Relationship Id="rId32" Type="http://schemas.openxmlformats.org/officeDocument/2006/relationships/hyperlink" Target="https://login.consultant.ru/link/?req=doc&amp;base=LAW&amp;n=478592&amp;dst=311" TargetMode="External"/><Relationship Id="rId37" Type="http://schemas.openxmlformats.org/officeDocument/2006/relationships/hyperlink" Target="https://login.consultant.ru/link/?req=doc&amp;base=LAW&amp;n=478592&amp;dst=316" TargetMode="External"/><Relationship Id="rId40" Type="http://schemas.openxmlformats.org/officeDocument/2006/relationships/hyperlink" Target="https://login.consultant.ru/link/?req=doc&amp;base=LAW&amp;n=465797&amp;dst=100091" TargetMode="External"/><Relationship Id="rId45" Type="http://schemas.openxmlformats.org/officeDocument/2006/relationships/hyperlink" Target="https://login.consultant.ru/link/?req=doc&amp;base=LAW&amp;n=400288&amp;dst=100019" TargetMode="External"/><Relationship Id="rId53" Type="http://schemas.openxmlformats.org/officeDocument/2006/relationships/hyperlink" Target="https://login.consultant.ru/link/?req=doc&amp;base=LAW&amp;n=478592&amp;dst=100738" TargetMode="External"/><Relationship Id="rId5" Type="http://schemas.openxmlformats.org/officeDocument/2006/relationships/hyperlink" Target="https://login.consultant.ru/link/?req=doc&amp;base=LAW&amp;n=400288&amp;dst=100006" TargetMode="External"/><Relationship Id="rId10" Type="http://schemas.openxmlformats.org/officeDocument/2006/relationships/hyperlink" Target="https://login.consultant.ru/link/?req=doc&amp;base=LAW&amp;n=318170" TargetMode="External"/><Relationship Id="rId19" Type="http://schemas.openxmlformats.org/officeDocument/2006/relationships/hyperlink" Target="https://login.consultant.ru/link/?req=doc&amp;base=LAW&amp;n=400288&amp;dst=100014" TargetMode="External"/><Relationship Id="rId31" Type="http://schemas.openxmlformats.org/officeDocument/2006/relationships/hyperlink" Target="https://login.consultant.ru/link/?req=doc&amp;base=LAW&amp;n=478592&amp;dst=313" TargetMode="External"/><Relationship Id="rId44" Type="http://schemas.openxmlformats.org/officeDocument/2006/relationships/hyperlink" Target="https://login.consultant.ru/link/?req=doc&amp;base=LAW&amp;n=440412&amp;dst=100018" TargetMode="External"/><Relationship Id="rId52" Type="http://schemas.openxmlformats.org/officeDocument/2006/relationships/hyperlink" Target="https://login.consultant.ru/link/?req=doc&amp;base=LAW&amp;n=400264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734&amp;dst=100042" TargetMode="External"/><Relationship Id="rId14" Type="http://schemas.openxmlformats.org/officeDocument/2006/relationships/hyperlink" Target="https://login.consultant.ru/link/?req=doc&amp;base=LAW&amp;n=400264&amp;dst=100014" TargetMode="External"/><Relationship Id="rId22" Type="http://schemas.openxmlformats.org/officeDocument/2006/relationships/hyperlink" Target="https://login.consultant.ru/link/?req=doc&amp;base=LAW&amp;n=478592&amp;dst=100903" TargetMode="External"/><Relationship Id="rId27" Type="http://schemas.openxmlformats.org/officeDocument/2006/relationships/hyperlink" Target="https://login.consultant.ru/link/?req=doc&amp;base=LAW&amp;n=478592&amp;dst=101173" TargetMode="External"/><Relationship Id="rId30" Type="http://schemas.openxmlformats.org/officeDocument/2006/relationships/hyperlink" Target="https://login.consultant.ru/link/?req=doc&amp;base=LAW&amp;n=400264&amp;dst=100017" TargetMode="External"/><Relationship Id="rId35" Type="http://schemas.openxmlformats.org/officeDocument/2006/relationships/hyperlink" Target="https://login.consultant.ru/link/?req=doc&amp;base=LAW&amp;n=400264&amp;dst=100021" TargetMode="External"/><Relationship Id="rId43" Type="http://schemas.openxmlformats.org/officeDocument/2006/relationships/hyperlink" Target="https://login.consultant.ru/link/?req=doc&amp;base=LAW&amp;n=400288&amp;dst=100017" TargetMode="External"/><Relationship Id="rId48" Type="http://schemas.openxmlformats.org/officeDocument/2006/relationships/hyperlink" Target="https://login.consultant.ru/link/?req=doc&amp;base=LAW&amp;n=440412&amp;dst=100019" TargetMode="External"/><Relationship Id="rId8" Type="http://schemas.openxmlformats.org/officeDocument/2006/relationships/hyperlink" Target="https://login.consultant.ru/link/?req=doc&amp;base=LAW&amp;n=478592&amp;dst=244" TargetMode="External"/><Relationship Id="rId51" Type="http://schemas.openxmlformats.org/officeDocument/2006/relationships/hyperlink" Target="https://login.consultant.ru/link/?req=doc&amp;base=LAW&amp;n=400264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0264&amp;dst=100012" TargetMode="External"/><Relationship Id="rId17" Type="http://schemas.openxmlformats.org/officeDocument/2006/relationships/hyperlink" Target="https://login.consultant.ru/link/?req=doc&amp;base=LAW&amp;n=478592&amp;dst=100754" TargetMode="External"/><Relationship Id="rId25" Type="http://schemas.openxmlformats.org/officeDocument/2006/relationships/hyperlink" Target="https://login.consultant.ru/link/?req=doc&amp;base=LAW&amp;n=478592&amp;dst=780" TargetMode="External"/><Relationship Id="rId33" Type="http://schemas.openxmlformats.org/officeDocument/2006/relationships/hyperlink" Target="https://login.consultant.ru/link/?req=doc&amp;base=LAW&amp;n=400264&amp;dst=100018" TargetMode="External"/><Relationship Id="rId38" Type="http://schemas.openxmlformats.org/officeDocument/2006/relationships/hyperlink" Target="https://login.consultant.ru/link/?req=doc&amp;base=LAW&amp;n=440412&amp;dst=100017" TargetMode="External"/><Relationship Id="rId46" Type="http://schemas.openxmlformats.org/officeDocument/2006/relationships/hyperlink" Target="https://login.consultant.ru/link/?req=doc&amp;base=LAW&amp;n=400288&amp;dst=100021" TargetMode="External"/><Relationship Id="rId20" Type="http://schemas.openxmlformats.org/officeDocument/2006/relationships/hyperlink" Target="https://login.consultant.ru/link/?req=doc&amp;base=LAW&amp;n=478592&amp;dst=100901" TargetMode="External"/><Relationship Id="rId41" Type="http://schemas.openxmlformats.org/officeDocument/2006/relationships/hyperlink" Target="https://login.consultant.ru/link/?req=doc&amp;base=LAW&amp;n=400288&amp;dst=10001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264&amp;dst=100006" TargetMode="External"/><Relationship Id="rId15" Type="http://schemas.openxmlformats.org/officeDocument/2006/relationships/hyperlink" Target="https://login.consultant.ru/link/?req=doc&amp;base=LAW&amp;n=440412&amp;dst=100006" TargetMode="External"/><Relationship Id="rId23" Type="http://schemas.openxmlformats.org/officeDocument/2006/relationships/hyperlink" Target="https://login.consultant.ru/link/?req=doc&amp;base=LAW&amp;n=478592&amp;dst=688" TargetMode="External"/><Relationship Id="rId28" Type="http://schemas.openxmlformats.org/officeDocument/2006/relationships/hyperlink" Target="https://login.consultant.ru/link/?req=doc&amp;base=LAW&amp;n=478592&amp;dst=100902" TargetMode="External"/><Relationship Id="rId36" Type="http://schemas.openxmlformats.org/officeDocument/2006/relationships/hyperlink" Target="https://login.consultant.ru/link/?req=doc&amp;base=LAW&amp;n=400264&amp;dst=100021" TargetMode="External"/><Relationship Id="rId49" Type="http://schemas.openxmlformats.org/officeDocument/2006/relationships/hyperlink" Target="https://login.consultant.ru/link/?req=doc&amp;base=LAW&amp;n=400264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Вячеславовна</dc:creator>
  <cp:keywords/>
  <dc:description/>
  <cp:lastModifiedBy>Левкина Виктория Вячеславовна</cp:lastModifiedBy>
  <cp:revision>2</cp:revision>
  <dcterms:created xsi:type="dcterms:W3CDTF">2024-08-19T09:34:00Z</dcterms:created>
  <dcterms:modified xsi:type="dcterms:W3CDTF">2024-08-19T09:36:00Z</dcterms:modified>
</cp:coreProperties>
</file>